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BEC3CD6" w14:textId="77777777" w:rsidR="00C74C62" w:rsidRPr="007B4175" w:rsidRDefault="00C74C62" w:rsidP="0021059B">
      <w:pPr>
        <w:jc w:val="center"/>
        <w:rPr>
          <w:rFonts w:ascii="Sylfaen" w:hAnsi="Sylfaen" w:cs="Times New Roman"/>
          <w:b/>
          <w:sz w:val="28"/>
          <w:szCs w:val="28"/>
          <w:shd w:val="clear" w:color="auto" w:fill="FFFFFF"/>
          <w:lang w:val="hy-AM"/>
        </w:rPr>
      </w:pPr>
    </w:p>
    <w:p w14:paraId="2A5AC31F" w14:textId="4EB51993" w:rsidR="00C74C62" w:rsidRPr="006C12FD" w:rsidRDefault="00C74C62" w:rsidP="0021059B">
      <w:pPr>
        <w:jc w:val="center"/>
        <w:rPr>
          <w:rFonts w:ascii="Sylfaen" w:hAnsi="Sylfaen" w:cs="Times New Roman"/>
          <w:b/>
          <w:sz w:val="28"/>
          <w:szCs w:val="28"/>
          <w:shd w:val="clear" w:color="auto" w:fill="FFFFFF"/>
          <w:lang w:val="hy-AM"/>
        </w:rPr>
      </w:pPr>
      <w:r w:rsidRPr="006C12FD">
        <w:rPr>
          <w:rFonts w:ascii="Sylfaen" w:hAnsi="Sylfaen" w:cs="Times New Roman"/>
          <w:b/>
          <w:sz w:val="28"/>
          <w:szCs w:val="28"/>
          <w:shd w:val="clear" w:color="auto" w:fill="FFFFFF"/>
          <w:lang w:val="hy-AM"/>
        </w:rPr>
        <w:t>Մրցութային փաթեթ</w:t>
      </w:r>
    </w:p>
    <w:p w14:paraId="45B5804B" w14:textId="77777777" w:rsidR="00C74C62" w:rsidRPr="007B4175" w:rsidRDefault="00C74C62" w:rsidP="0021059B">
      <w:pPr>
        <w:jc w:val="center"/>
        <w:rPr>
          <w:rFonts w:ascii="Sylfaen" w:hAnsi="Sylfaen" w:cs="Times New Roman"/>
          <w:b/>
          <w:sz w:val="28"/>
          <w:szCs w:val="28"/>
          <w:shd w:val="clear" w:color="auto" w:fill="FFFFFF"/>
          <w:lang w:val="hy-AM"/>
        </w:rPr>
      </w:pPr>
    </w:p>
    <w:p w14:paraId="3F4D8EE9" w14:textId="77777777" w:rsidR="00C74C62" w:rsidRPr="007B4175" w:rsidRDefault="00C74C62" w:rsidP="0021059B">
      <w:pPr>
        <w:jc w:val="center"/>
        <w:rPr>
          <w:rFonts w:ascii="Sylfaen" w:hAnsi="Sylfaen" w:cs="Times New Roman"/>
          <w:b/>
          <w:sz w:val="28"/>
          <w:szCs w:val="28"/>
          <w:shd w:val="clear" w:color="auto" w:fill="FFFFFF"/>
          <w:lang w:val="hy-AM"/>
        </w:rPr>
      </w:pPr>
    </w:p>
    <w:p w14:paraId="77387C27" w14:textId="77777777" w:rsidR="00C74C62" w:rsidRPr="007B4175" w:rsidRDefault="00C74C62" w:rsidP="0021059B">
      <w:pPr>
        <w:jc w:val="center"/>
        <w:rPr>
          <w:rFonts w:ascii="Sylfaen" w:hAnsi="Sylfaen" w:cs="Times New Roman"/>
          <w:b/>
          <w:sz w:val="28"/>
          <w:szCs w:val="28"/>
          <w:shd w:val="clear" w:color="auto" w:fill="FFFFFF"/>
          <w:lang w:val="hy-AM"/>
        </w:rPr>
      </w:pPr>
    </w:p>
    <w:p w14:paraId="36A68279" w14:textId="1AB25E5A" w:rsidR="0021059B" w:rsidRPr="006C12FD" w:rsidRDefault="0021059B" w:rsidP="0021059B">
      <w:pPr>
        <w:jc w:val="center"/>
        <w:rPr>
          <w:rFonts w:ascii="Sylfaen" w:hAnsi="Sylfaen" w:cs="Times New Roman"/>
          <w:b/>
          <w:sz w:val="28"/>
          <w:szCs w:val="28"/>
          <w:shd w:val="clear" w:color="auto" w:fill="FFFFFF"/>
          <w:lang w:val="hy-AM"/>
        </w:rPr>
      </w:pPr>
      <w:r w:rsidRPr="007B4175">
        <w:rPr>
          <w:rFonts w:ascii="Sylfaen" w:hAnsi="Sylfaen" w:cs="Times New Roman"/>
          <w:b/>
          <w:sz w:val="28"/>
          <w:szCs w:val="28"/>
          <w:shd w:val="clear" w:color="auto" w:fill="FFFFFF"/>
          <w:lang w:val="hy-AM"/>
        </w:rPr>
        <w:t>«Քոնթուր</w:t>
      </w:r>
      <w:r w:rsidRPr="006C12FD">
        <w:rPr>
          <w:rFonts w:ascii="Sylfaen" w:hAnsi="Sylfaen" w:cs="Times New Roman"/>
          <w:b/>
          <w:sz w:val="28"/>
          <w:szCs w:val="28"/>
          <w:shd w:val="clear" w:color="auto" w:fill="FFFFFF"/>
          <w:lang w:val="hy-AM"/>
        </w:rPr>
        <w:t>Գ</w:t>
      </w:r>
      <w:r w:rsidRPr="007B4175">
        <w:rPr>
          <w:rFonts w:ascii="Sylfaen" w:hAnsi="Sylfaen" w:cs="Times New Roman"/>
          <w:b/>
          <w:sz w:val="28"/>
          <w:szCs w:val="28"/>
          <w:shd w:val="clear" w:color="auto" w:fill="FFFFFF"/>
          <w:lang w:val="hy-AM"/>
        </w:rPr>
        <w:t xml:space="preserve">լոբալ </w:t>
      </w:r>
      <w:r w:rsidRPr="006C12FD">
        <w:rPr>
          <w:rFonts w:ascii="Sylfaen" w:hAnsi="Sylfaen" w:cs="Times New Roman"/>
          <w:b/>
          <w:sz w:val="28"/>
          <w:szCs w:val="28"/>
          <w:shd w:val="clear" w:color="auto" w:fill="FFFFFF"/>
          <w:lang w:val="hy-AM"/>
        </w:rPr>
        <w:t>Հ</w:t>
      </w:r>
      <w:r w:rsidRPr="007B4175">
        <w:rPr>
          <w:rFonts w:ascii="Sylfaen" w:hAnsi="Sylfaen" w:cs="Times New Roman"/>
          <w:b/>
          <w:sz w:val="28"/>
          <w:szCs w:val="28"/>
          <w:shd w:val="clear" w:color="auto" w:fill="FFFFFF"/>
          <w:lang w:val="hy-AM"/>
        </w:rPr>
        <w:t>իդրո</w:t>
      </w:r>
      <w:r w:rsidRPr="006C12FD">
        <w:rPr>
          <w:rFonts w:ascii="Sylfaen" w:hAnsi="Sylfaen" w:cs="Times New Roman"/>
          <w:b/>
          <w:sz w:val="28"/>
          <w:szCs w:val="28"/>
          <w:shd w:val="clear" w:color="auto" w:fill="FFFFFF"/>
          <w:lang w:val="hy-AM"/>
        </w:rPr>
        <w:t xml:space="preserve"> Կ</w:t>
      </w:r>
      <w:r w:rsidRPr="007B4175">
        <w:rPr>
          <w:rFonts w:ascii="Sylfaen" w:hAnsi="Sylfaen" w:cs="Times New Roman"/>
          <w:b/>
          <w:sz w:val="28"/>
          <w:szCs w:val="28"/>
          <w:shd w:val="clear" w:color="auto" w:fill="FFFFFF"/>
          <w:lang w:val="hy-AM"/>
        </w:rPr>
        <w:t xml:space="preserve">ասկադ» ՓԲԸ-ի </w:t>
      </w:r>
      <w:r w:rsidR="000A3BEE">
        <w:rPr>
          <w:rFonts w:ascii="Sylfaen" w:hAnsi="Sylfaen" w:cs="Times New Roman"/>
          <w:b/>
          <w:sz w:val="28"/>
          <w:szCs w:val="28"/>
          <w:shd w:val="clear" w:color="auto" w:fill="FFFFFF"/>
          <w:lang w:val="hy-AM"/>
        </w:rPr>
        <w:t xml:space="preserve">համար </w:t>
      </w:r>
      <w:r w:rsidR="00F95C58" w:rsidRPr="006C12FD">
        <w:rPr>
          <w:rFonts w:ascii="Sylfaen" w:hAnsi="Sylfaen" w:cs="Times New Roman"/>
          <w:b/>
          <w:sz w:val="28"/>
          <w:szCs w:val="28"/>
          <w:lang w:val="hy-AM"/>
        </w:rPr>
        <w:t>«</w:t>
      </w:r>
      <w:r w:rsidR="00B4287E" w:rsidRPr="006C12FD">
        <w:rPr>
          <w:rFonts w:ascii="Sylfaen" w:hAnsi="Sylfaen" w:cs="Times New Roman"/>
          <w:b/>
          <w:bCs/>
          <w:sz w:val="28"/>
          <w:szCs w:val="28"/>
          <w:lang w:val="hy-AM"/>
        </w:rPr>
        <w:t>կապի սարքավորումներ</w:t>
      </w:r>
      <w:r w:rsidR="00F95C58" w:rsidRPr="006C12FD">
        <w:rPr>
          <w:rFonts w:ascii="Sylfaen" w:hAnsi="Sylfaen" w:cs="Times New Roman"/>
          <w:b/>
          <w:bCs/>
          <w:sz w:val="28"/>
          <w:szCs w:val="28"/>
          <w:lang w:val="hy-AM"/>
        </w:rPr>
        <w:t xml:space="preserve">» </w:t>
      </w:r>
      <w:r w:rsidR="00B4287E" w:rsidRPr="006C12FD">
        <w:rPr>
          <w:rFonts w:ascii="Sylfaen" w:hAnsi="Sylfaen" w:cs="Times New Roman"/>
          <w:b/>
          <w:bCs/>
          <w:sz w:val="28"/>
          <w:szCs w:val="28"/>
          <w:lang w:val="hy-AM"/>
        </w:rPr>
        <w:t>ապրանքներ</w:t>
      </w:r>
      <w:r w:rsidR="00F95C58" w:rsidRPr="006C12FD">
        <w:rPr>
          <w:rFonts w:ascii="Sylfaen" w:hAnsi="Sylfaen" w:cs="Times New Roman"/>
          <w:b/>
          <w:bCs/>
          <w:sz w:val="28"/>
          <w:szCs w:val="28"/>
          <w:lang w:val="hy-AM"/>
        </w:rPr>
        <w:t>ի ձեռքբերման</w:t>
      </w:r>
    </w:p>
    <w:p w14:paraId="2CE82384" w14:textId="115D9130" w:rsidR="0021059B" w:rsidRPr="006C12FD" w:rsidRDefault="008E1193" w:rsidP="0021059B">
      <w:pPr>
        <w:jc w:val="center"/>
        <w:rPr>
          <w:rFonts w:ascii="Sylfaen" w:hAnsi="Sylfaen" w:cs="Times New Roman"/>
          <w:b/>
          <w:sz w:val="28"/>
          <w:szCs w:val="28"/>
          <w:shd w:val="clear" w:color="auto" w:fill="FFFFFF"/>
          <w:lang w:val="hy-AM"/>
        </w:rPr>
      </w:pPr>
      <w:r>
        <w:rPr>
          <w:rFonts w:ascii="Sylfaen" w:hAnsi="Sylfaen" w:cs="Times New Roman"/>
          <w:b/>
          <w:sz w:val="28"/>
          <w:szCs w:val="28"/>
          <w:shd w:val="clear" w:color="auto" w:fill="FFFFFF"/>
          <w:lang w:val="hy-AM"/>
        </w:rPr>
        <w:t>բաց մրցույթ</w:t>
      </w:r>
    </w:p>
    <w:p w14:paraId="60A74456" w14:textId="727CE5EE" w:rsidR="0021059B" w:rsidRPr="006C12FD" w:rsidRDefault="00BB2E38" w:rsidP="0021059B">
      <w:pPr>
        <w:jc w:val="center"/>
        <w:rPr>
          <w:rFonts w:ascii="Sylfaen" w:hAnsi="Sylfaen" w:cs="Times New Roman"/>
          <w:b/>
          <w:sz w:val="28"/>
          <w:szCs w:val="28"/>
          <w:shd w:val="clear" w:color="auto" w:fill="FFFFFF"/>
          <w:lang w:val="hy-AM"/>
        </w:rPr>
      </w:pPr>
      <w:r>
        <w:rPr>
          <w:rFonts w:ascii="Sylfaen" w:hAnsi="Sylfaen" w:cs="Arial"/>
          <w:b/>
          <w:sz w:val="28"/>
          <w:szCs w:val="28"/>
          <w:shd w:val="clear" w:color="auto" w:fill="FFFFFF"/>
          <w:lang w:val="hy-AM"/>
        </w:rPr>
        <w:t>Բաց մրցույթի</w:t>
      </w:r>
      <w:r w:rsidRPr="00525B56">
        <w:rPr>
          <w:rFonts w:ascii="Sylfaen" w:hAnsi="Sylfaen" w:cs="Arial"/>
          <w:b/>
          <w:sz w:val="28"/>
          <w:szCs w:val="28"/>
          <w:shd w:val="clear" w:color="auto" w:fill="FFFFFF"/>
          <w:lang w:val="hy-AM"/>
        </w:rPr>
        <w:t xml:space="preserve"> </w:t>
      </w:r>
      <w:r w:rsidR="00A9347B" w:rsidRPr="006C12FD">
        <w:rPr>
          <w:rFonts w:ascii="Sylfaen" w:hAnsi="Sylfaen" w:cs="Times New Roman"/>
          <w:b/>
          <w:color w:val="000000" w:themeColor="text1"/>
          <w:sz w:val="28"/>
          <w:szCs w:val="28"/>
          <w:shd w:val="clear" w:color="auto" w:fill="FFFFFF"/>
          <w:lang w:val="hy-AM"/>
        </w:rPr>
        <w:t>հղման</w:t>
      </w:r>
      <w:r w:rsidR="00A9347B" w:rsidRPr="006C12FD">
        <w:rPr>
          <w:rFonts w:ascii="Sylfaen" w:hAnsi="Sylfaen" w:cs="Times New Roman"/>
          <w:b/>
          <w:color w:val="FF0000"/>
          <w:sz w:val="28"/>
          <w:szCs w:val="28"/>
          <w:shd w:val="clear" w:color="auto" w:fill="FFFFFF"/>
          <w:lang w:val="hy-AM"/>
        </w:rPr>
        <w:t xml:space="preserve"> </w:t>
      </w:r>
      <w:r w:rsidR="0021059B" w:rsidRPr="006C12FD">
        <w:rPr>
          <w:rFonts w:ascii="Sylfaen" w:hAnsi="Sylfaen" w:cs="Times New Roman"/>
          <w:b/>
          <w:sz w:val="28"/>
          <w:szCs w:val="28"/>
          <w:shd w:val="clear" w:color="auto" w:fill="FFFFFF"/>
          <w:lang w:val="hy-AM"/>
        </w:rPr>
        <w:t>համար</w:t>
      </w:r>
      <w:r w:rsidR="006F6A40" w:rsidRPr="0033369E">
        <w:rPr>
          <w:rFonts w:ascii="Sylfaen" w:hAnsi="Sylfaen" w:cs="Times New Roman"/>
          <w:b/>
          <w:sz w:val="28"/>
          <w:szCs w:val="28"/>
          <w:shd w:val="clear" w:color="auto" w:fill="FFFFFF"/>
          <w:lang w:val="hy-AM"/>
        </w:rPr>
        <w:t>`</w:t>
      </w:r>
      <w:r w:rsidR="0021059B" w:rsidRPr="0033369E">
        <w:rPr>
          <w:rFonts w:ascii="Sylfaen" w:hAnsi="Sylfaen" w:cs="Times New Roman"/>
          <w:b/>
          <w:sz w:val="28"/>
          <w:szCs w:val="28"/>
          <w:shd w:val="clear" w:color="auto" w:fill="FFFFFF"/>
          <w:lang w:val="hy-AM"/>
        </w:rPr>
        <w:t xml:space="preserve"> «</w:t>
      </w:r>
      <w:r w:rsidR="00E71189" w:rsidRPr="0033369E">
        <w:rPr>
          <w:rFonts w:ascii="Sylfaen" w:hAnsi="Sylfaen" w:cs="Times New Roman"/>
          <w:b/>
          <w:sz w:val="28"/>
          <w:szCs w:val="28"/>
          <w:shd w:val="clear" w:color="auto" w:fill="FFFFFF"/>
          <w:lang w:val="hy-AM"/>
        </w:rPr>
        <w:t xml:space="preserve">ՔԳՀԿ </w:t>
      </w:r>
      <w:r>
        <w:rPr>
          <w:rFonts w:ascii="Sylfaen" w:hAnsi="Sylfaen" w:cs="Times New Roman"/>
          <w:b/>
          <w:sz w:val="28"/>
          <w:szCs w:val="28"/>
          <w:shd w:val="clear" w:color="auto" w:fill="FFFFFF"/>
          <w:lang w:val="hy-AM"/>
        </w:rPr>
        <w:t>02</w:t>
      </w:r>
      <w:r w:rsidR="00E71189" w:rsidRPr="0033369E">
        <w:rPr>
          <w:rFonts w:ascii="Sylfaen" w:hAnsi="Sylfaen" w:cs="Times New Roman"/>
          <w:b/>
          <w:sz w:val="28"/>
          <w:szCs w:val="28"/>
          <w:shd w:val="clear" w:color="auto" w:fill="FFFFFF"/>
          <w:lang w:val="hy-AM"/>
        </w:rPr>
        <w:t>/2</w:t>
      </w:r>
      <w:r>
        <w:rPr>
          <w:rFonts w:ascii="Sylfaen" w:hAnsi="Sylfaen" w:cs="Times New Roman"/>
          <w:b/>
          <w:sz w:val="28"/>
          <w:szCs w:val="28"/>
          <w:shd w:val="clear" w:color="auto" w:fill="FFFFFF"/>
          <w:lang w:val="hy-AM"/>
        </w:rPr>
        <w:t>3</w:t>
      </w:r>
      <w:r w:rsidR="0021059B" w:rsidRPr="0033369E">
        <w:rPr>
          <w:rFonts w:ascii="Sylfaen" w:hAnsi="Sylfaen" w:cs="Times New Roman"/>
          <w:b/>
          <w:sz w:val="28"/>
          <w:szCs w:val="28"/>
          <w:shd w:val="clear" w:color="auto" w:fill="FFFFFF"/>
          <w:lang w:val="hy-AM"/>
        </w:rPr>
        <w:t>»</w:t>
      </w:r>
    </w:p>
    <w:p w14:paraId="0BF578BA" w14:textId="73DB4077" w:rsidR="0021059B" w:rsidRPr="006C12FD" w:rsidRDefault="0021059B" w:rsidP="0021059B">
      <w:pPr>
        <w:jc w:val="center"/>
        <w:rPr>
          <w:rFonts w:ascii="Sylfaen" w:hAnsi="Sylfaen" w:cs="Times New Roman"/>
          <w:b/>
          <w:i/>
          <w:iCs/>
          <w:sz w:val="28"/>
          <w:szCs w:val="28"/>
          <w:shd w:val="clear" w:color="auto" w:fill="FFFFFF"/>
          <w:lang w:val="hy-AM"/>
        </w:rPr>
      </w:pPr>
      <w:r w:rsidRPr="006C12FD">
        <w:rPr>
          <w:rFonts w:ascii="Sylfaen" w:hAnsi="Sylfaen" w:cs="Times New Roman"/>
          <w:b/>
          <w:sz w:val="28"/>
          <w:szCs w:val="28"/>
          <w:shd w:val="clear" w:color="auto" w:fill="FFFFFF"/>
          <w:lang w:val="hy-AM"/>
        </w:rPr>
        <w:t xml:space="preserve">Պատվիրատու՝ </w:t>
      </w:r>
      <w:r w:rsidRPr="006C12FD">
        <w:rPr>
          <w:rFonts w:ascii="Sylfaen" w:hAnsi="Sylfaen" w:cs="Times New Roman"/>
          <w:b/>
          <w:i/>
          <w:iCs/>
          <w:sz w:val="28"/>
          <w:szCs w:val="28"/>
          <w:shd w:val="clear" w:color="auto" w:fill="FFFFFF"/>
          <w:lang w:val="hy-AM"/>
        </w:rPr>
        <w:t>«ՔոնթուրԳլոբալ Հիդրո Կասկադ» ՓԲԸ</w:t>
      </w:r>
    </w:p>
    <w:p w14:paraId="3D44FF68" w14:textId="1B06FB18" w:rsidR="0054700C" w:rsidRPr="006C12FD" w:rsidRDefault="0054700C" w:rsidP="0021059B">
      <w:pPr>
        <w:jc w:val="center"/>
        <w:rPr>
          <w:rFonts w:ascii="Sylfaen" w:hAnsi="Sylfaen" w:cs="Times New Roman"/>
          <w:b/>
          <w:i/>
          <w:iCs/>
          <w:sz w:val="28"/>
          <w:szCs w:val="28"/>
          <w:shd w:val="clear" w:color="auto" w:fill="FFFFFF"/>
          <w:lang w:val="hy-AM"/>
        </w:rPr>
      </w:pPr>
    </w:p>
    <w:p w14:paraId="75DB980A" w14:textId="0464AD0D" w:rsidR="0054700C" w:rsidRPr="006C12FD" w:rsidRDefault="0054700C" w:rsidP="0021059B">
      <w:pPr>
        <w:jc w:val="center"/>
        <w:rPr>
          <w:rFonts w:ascii="Sylfaen" w:hAnsi="Sylfaen" w:cs="Times New Roman"/>
          <w:b/>
          <w:i/>
          <w:iCs/>
          <w:sz w:val="28"/>
          <w:szCs w:val="28"/>
          <w:shd w:val="clear" w:color="auto" w:fill="FFFFFF"/>
          <w:lang w:val="hy-AM"/>
        </w:rPr>
      </w:pPr>
    </w:p>
    <w:p w14:paraId="254F711D" w14:textId="73B33182" w:rsidR="0054700C" w:rsidRPr="006C12FD" w:rsidRDefault="0054700C" w:rsidP="0021059B">
      <w:pPr>
        <w:jc w:val="center"/>
        <w:rPr>
          <w:rFonts w:ascii="Sylfaen" w:hAnsi="Sylfaen" w:cs="Times New Roman"/>
          <w:b/>
          <w:i/>
          <w:iCs/>
          <w:sz w:val="28"/>
          <w:szCs w:val="28"/>
          <w:shd w:val="clear" w:color="auto" w:fill="FFFFFF"/>
          <w:lang w:val="hy-AM"/>
        </w:rPr>
      </w:pPr>
    </w:p>
    <w:p w14:paraId="3C7F4F79" w14:textId="77777777" w:rsidR="0054700C" w:rsidRPr="006C12FD" w:rsidRDefault="0054700C" w:rsidP="0021059B">
      <w:pPr>
        <w:jc w:val="center"/>
        <w:rPr>
          <w:rFonts w:ascii="Sylfaen" w:hAnsi="Sylfaen" w:cs="Times New Roman"/>
          <w:b/>
          <w:i/>
          <w:iCs/>
          <w:sz w:val="28"/>
          <w:szCs w:val="28"/>
          <w:shd w:val="clear" w:color="auto" w:fill="FFFFFF"/>
          <w:lang w:val="hy-AM"/>
        </w:rPr>
      </w:pPr>
    </w:p>
    <w:p w14:paraId="6325371C" w14:textId="77777777" w:rsidR="0021059B" w:rsidRPr="006C12FD" w:rsidRDefault="0021059B" w:rsidP="0021059B">
      <w:pPr>
        <w:jc w:val="center"/>
        <w:rPr>
          <w:rFonts w:ascii="Sylfaen" w:hAnsi="Sylfaen" w:cs="Times New Roman"/>
          <w:sz w:val="28"/>
          <w:szCs w:val="28"/>
          <w:shd w:val="clear" w:color="auto" w:fill="FFFFFF"/>
          <w:lang w:val="hy-AM"/>
        </w:rPr>
      </w:pPr>
      <w:r w:rsidRPr="006C12FD">
        <w:rPr>
          <w:rFonts w:ascii="Sylfaen" w:hAnsi="Sylfaen" w:cs="Times New Roman"/>
          <w:b/>
          <w:sz w:val="28"/>
          <w:szCs w:val="28"/>
          <w:shd w:val="clear" w:color="auto" w:fill="FFFFFF"/>
          <w:lang w:val="hy-AM"/>
        </w:rPr>
        <w:t>Երկիրը՝ Հայաստան</w:t>
      </w:r>
    </w:p>
    <w:p w14:paraId="25C00836" w14:textId="77777777" w:rsidR="0021059B" w:rsidRPr="006C12FD" w:rsidRDefault="0021059B" w:rsidP="0021059B">
      <w:pPr>
        <w:jc w:val="center"/>
        <w:rPr>
          <w:rFonts w:ascii="Sylfaen" w:hAnsi="Sylfaen" w:cs="Times New Roman"/>
          <w:sz w:val="30"/>
          <w:szCs w:val="30"/>
          <w:shd w:val="clear" w:color="auto" w:fill="FFFFFF"/>
          <w:lang w:val="hy-AM"/>
        </w:rPr>
      </w:pPr>
    </w:p>
    <w:p w14:paraId="717A5CAE" w14:textId="068F9B1A" w:rsidR="00BB2E38" w:rsidRPr="00525B56" w:rsidRDefault="00BB2E38" w:rsidP="00BB2E38">
      <w:pPr>
        <w:jc w:val="center"/>
        <w:rPr>
          <w:rFonts w:ascii="Sylfaen" w:hAnsi="Sylfaen" w:cs="Arial"/>
          <w:b/>
          <w:bCs/>
          <w:sz w:val="30"/>
          <w:szCs w:val="30"/>
          <w:shd w:val="clear" w:color="auto" w:fill="FFFFFF"/>
          <w:lang w:val="hy-AM"/>
        </w:rPr>
      </w:pPr>
      <w:r w:rsidRPr="00525B56">
        <w:rPr>
          <w:rFonts w:ascii="Sylfaen" w:hAnsi="Sylfaen" w:cs="Arial"/>
          <w:b/>
          <w:bCs/>
          <w:sz w:val="24"/>
          <w:szCs w:val="24"/>
          <w:shd w:val="clear" w:color="auto" w:fill="FFFFFF"/>
          <w:lang w:val="hy-AM"/>
        </w:rPr>
        <w:t xml:space="preserve">Մրցույթի մեկնարկի </w:t>
      </w:r>
      <w:r w:rsidRPr="006E5FA3">
        <w:rPr>
          <w:rFonts w:ascii="Sylfaen" w:hAnsi="Sylfaen" w:cs="Arial"/>
          <w:b/>
          <w:bCs/>
          <w:sz w:val="24"/>
          <w:szCs w:val="24"/>
          <w:shd w:val="clear" w:color="auto" w:fill="FFFFFF"/>
          <w:lang w:val="hy-AM"/>
        </w:rPr>
        <w:t>ամսաթիվ՝ 1</w:t>
      </w:r>
      <w:r w:rsidR="00782A01">
        <w:rPr>
          <w:rFonts w:ascii="Sylfaen" w:hAnsi="Sylfaen" w:cs="Arial"/>
          <w:b/>
          <w:bCs/>
          <w:sz w:val="24"/>
          <w:szCs w:val="24"/>
          <w:shd w:val="clear" w:color="auto" w:fill="FFFFFF"/>
          <w:lang w:val="hy-AM"/>
        </w:rPr>
        <w:t>3</w:t>
      </w:r>
      <w:r w:rsidRPr="006E5FA3">
        <w:rPr>
          <w:rFonts w:ascii="Sylfaen" w:hAnsi="Sylfaen" w:cs="Arial"/>
          <w:b/>
          <w:bCs/>
          <w:sz w:val="24"/>
          <w:szCs w:val="24"/>
          <w:shd w:val="clear" w:color="auto" w:fill="FFFFFF"/>
          <w:lang w:val="hy-AM"/>
        </w:rPr>
        <w:t>-ը մարտի</w:t>
      </w:r>
      <w:r w:rsidRPr="00525B56">
        <w:rPr>
          <w:rFonts w:ascii="Sylfaen" w:hAnsi="Sylfaen" w:cs="Arial"/>
          <w:b/>
          <w:bCs/>
          <w:sz w:val="24"/>
          <w:szCs w:val="24"/>
          <w:shd w:val="clear" w:color="auto" w:fill="FFFFFF"/>
          <w:lang w:val="hy-AM"/>
        </w:rPr>
        <w:t xml:space="preserve"> 202</w:t>
      </w:r>
      <w:r>
        <w:rPr>
          <w:rFonts w:ascii="Sylfaen" w:hAnsi="Sylfaen" w:cs="Arial"/>
          <w:b/>
          <w:bCs/>
          <w:sz w:val="24"/>
          <w:szCs w:val="24"/>
          <w:shd w:val="clear" w:color="auto" w:fill="FFFFFF"/>
          <w:lang w:val="hy-AM"/>
        </w:rPr>
        <w:t>3</w:t>
      </w:r>
      <w:r w:rsidRPr="00525B56">
        <w:rPr>
          <w:rFonts w:ascii="Sylfaen" w:hAnsi="Sylfaen" w:cs="Arial"/>
          <w:b/>
          <w:bCs/>
          <w:sz w:val="24"/>
          <w:szCs w:val="24"/>
          <w:shd w:val="clear" w:color="auto" w:fill="FFFFFF"/>
          <w:lang w:val="hy-AM"/>
        </w:rPr>
        <w:t xml:space="preserve"> թ.</w:t>
      </w:r>
    </w:p>
    <w:p w14:paraId="5307CDB1" w14:textId="77777777" w:rsidR="0021059B" w:rsidRPr="006C12FD" w:rsidRDefault="0021059B" w:rsidP="0021059B">
      <w:pPr>
        <w:jc w:val="center"/>
        <w:rPr>
          <w:rFonts w:ascii="Sylfaen" w:hAnsi="Sylfaen" w:cs="Times New Roman"/>
          <w:sz w:val="30"/>
          <w:szCs w:val="30"/>
          <w:shd w:val="clear" w:color="auto" w:fill="FFFFFF"/>
          <w:lang w:val="hy-AM"/>
        </w:rPr>
      </w:pPr>
    </w:p>
    <w:p w14:paraId="6D6AE37A" w14:textId="77777777" w:rsidR="0021059B" w:rsidRPr="006C12FD" w:rsidRDefault="0021059B" w:rsidP="0021059B">
      <w:pPr>
        <w:jc w:val="center"/>
        <w:rPr>
          <w:rFonts w:ascii="Sylfaen" w:hAnsi="Sylfaen" w:cs="Times New Roman"/>
          <w:sz w:val="30"/>
          <w:szCs w:val="30"/>
          <w:shd w:val="clear" w:color="auto" w:fill="FFFFFF"/>
          <w:lang w:val="hy-AM"/>
        </w:rPr>
      </w:pPr>
    </w:p>
    <w:p w14:paraId="38A5B9E7" w14:textId="77777777" w:rsidR="0021059B" w:rsidRPr="006C12FD" w:rsidRDefault="0021059B" w:rsidP="0021059B">
      <w:pPr>
        <w:jc w:val="center"/>
        <w:rPr>
          <w:rFonts w:ascii="Sylfaen" w:hAnsi="Sylfaen" w:cs="Times New Roman"/>
          <w:sz w:val="30"/>
          <w:szCs w:val="30"/>
          <w:shd w:val="clear" w:color="auto" w:fill="FFFFFF"/>
          <w:lang w:val="hy-AM"/>
        </w:rPr>
      </w:pPr>
    </w:p>
    <w:p w14:paraId="48D9B30D" w14:textId="77777777" w:rsidR="0021059B" w:rsidRPr="006C12FD" w:rsidRDefault="0021059B" w:rsidP="0021059B">
      <w:pPr>
        <w:tabs>
          <w:tab w:val="left" w:pos="7035"/>
        </w:tabs>
        <w:rPr>
          <w:rFonts w:ascii="Sylfaen" w:hAnsi="Sylfaen" w:cs="Times New Roman"/>
          <w:sz w:val="30"/>
          <w:szCs w:val="30"/>
          <w:shd w:val="clear" w:color="auto" w:fill="FFFFFF"/>
          <w:lang w:val="hy-AM"/>
        </w:rPr>
      </w:pPr>
      <w:r w:rsidRPr="006C12FD">
        <w:rPr>
          <w:rFonts w:ascii="Sylfaen" w:hAnsi="Sylfaen" w:cs="Times New Roman"/>
          <w:sz w:val="30"/>
          <w:szCs w:val="30"/>
          <w:shd w:val="clear" w:color="auto" w:fill="FFFFFF"/>
          <w:lang w:val="hy-AM"/>
        </w:rPr>
        <w:tab/>
      </w:r>
    </w:p>
    <w:p w14:paraId="04931215" w14:textId="271FB817" w:rsidR="0021059B" w:rsidRPr="006C12FD" w:rsidRDefault="0021059B" w:rsidP="0021059B">
      <w:pPr>
        <w:jc w:val="center"/>
        <w:rPr>
          <w:rFonts w:ascii="Sylfaen" w:hAnsi="Sylfaen" w:cs="Times New Roman"/>
          <w:sz w:val="30"/>
          <w:szCs w:val="30"/>
          <w:shd w:val="clear" w:color="auto" w:fill="FFFFFF"/>
          <w:lang w:val="hy-AM"/>
        </w:rPr>
      </w:pPr>
    </w:p>
    <w:p w14:paraId="06E619EF" w14:textId="77777777" w:rsidR="00F95C58" w:rsidRPr="006C12FD" w:rsidRDefault="00F95C58" w:rsidP="0021059B">
      <w:pPr>
        <w:jc w:val="center"/>
        <w:rPr>
          <w:rFonts w:ascii="Sylfaen" w:hAnsi="Sylfaen" w:cs="Times New Roman"/>
          <w:sz w:val="30"/>
          <w:szCs w:val="30"/>
          <w:shd w:val="clear" w:color="auto" w:fill="FFFFFF"/>
          <w:lang w:val="hy-AM"/>
        </w:rPr>
      </w:pPr>
    </w:p>
    <w:p w14:paraId="77947FDA" w14:textId="1871293E" w:rsidR="0021059B" w:rsidRPr="006C12FD" w:rsidRDefault="00F51103" w:rsidP="0021059B">
      <w:pPr>
        <w:jc w:val="center"/>
        <w:rPr>
          <w:rFonts w:ascii="Sylfaen" w:hAnsi="Sylfaen" w:cs="Times New Roman"/>
          <w:b/>
          <w:sz w:val="28"/>
          <w:szCs w:val="28"/>
          <w:shd w:val="clear" w:color="auto" w:fill="FFFFFF"/>
          <w:lang w:val="hy-AM"/>
        </w:rPr>
      </w:pPr>
      <w:r w:rsidRPr="006C12FD">
        <w:rPr>
          <w:rFonts w:ascii="Sylfaen" w:hAnsi="Sylfaen" w:cs="Times New Roman"/>
          <w:b/>
          <w:sz w:val="28"/>
          <w:szCs w:val="28"/>
          <w:shd w:val="clear" w:color="auto" w:fill="FFFFFF"/>
          <w:lang w:val="hy-AM"/>
        </w:rPr>
        <w:t>ԲՈՎԱՆԴԱԿՈՒԹՅՈՒՆ</w:t>
      </w:r>
    </w:p>
    <w:sdt>
      <w:sdtPr>
        <w:rPr>
          <w:rFonts w:ascii="Sylfaen" w:eastAsiaTheme="minorHAnsi" w:hAnsi="Sylfaen" w:cstheme="minorBidi"/>
          <w:color w:val="auto"/>
          <w:sz w:val="22"/>
          <w:szCs w:val="22"/>
        </w:rPr>
        <w:id w:val="372660042"/>
        <w:docPartObj>
          <w:docPartGallery w:val="Table of Contents"/>
          <w:docPartUnique/>
        </w:docPartObj>
      </w:sdtPr>
      <w:sdtEndPr>
        <w:rPr>
          <w:b/>
          <w:bCs/>
          <w:noProof/>
        </w:rPr>
      </w:sdtEndPr>
      <w:sdtContent>
        <w:p w14:paraId="17BBA71D" w14:textId="4E851A00" w:rsidR="0022696B" w:rsidRPr="00602ED6" w:rsidRDefault="00602ED6">
          <w:pPr>
            <w:pStyle w:val="TOCHeading"/>
            <w:rPr>
              <w:rFonts w:ascii="Sylfaen" w:hAnsi="Sylfaen"/>
              <w:lang w:val="hy-AM"/>
            </w:rPr>
          </w:pPr>
          <w:r>
            <w:rPr>
              <w:rFonts w:ascii="Sylfaen" w:hAnsi="Sylfaen"/>
              <w:lang w:val="hy-AM"/>
            </w:rPr>
            <w:t>Բովանդակություն</w:t>
          </w:r>
        </w:p>
        <w:p w14:paraId="75552580" w14:textId="081619C3" w:rsidR="00B10AFD" w:rsidRDefault="0022696B" w:rsidP="00B10AFD">
          <w:pPr>
            <w:pStyle w:val="TOC1"/>
            <w:rPr>
              <w:rFonts w:asciiTheme="minorHAnsi" w:eastAsiaTheme="minorEastAsia" w:hAnsiTheme="minorHAnsi" w:cstheme="minorBidi"/>
              <w:noProof/>
            </w:rPr>
          </w:pPr>
          <w:r w:rsidRPr="006C12FD">
            <w:rPr>
              <w:rFonts w:ascii="Sylfaen" w:hAnsi="Sylfaen"/>
            </w:rPr>
            <w:fldChar w:fldCharType="begin"/>
          </w:r>
          <w:r w:rsidRPr="006C12FD">
            <w:rPr>
              <w:rFonts w:ascii="Sylfaen" w:hAnsi="Sylfaen"/>
            </w:rPr>
            <w:instrText xml:space="preserve"> TOC \o "1-3" \h \z \u </w:instrText>
          </w:r>
          <w:r w:rsidRPr="006C12FD">
            <w:rPr>
              <w:rFonts w:ascii="Sylfaen" w:hAnsi="Sylfaen"/>
            </w:rPr>
            <w:fldChar w:fldCharType="separate"/>
          </w:r>
          <w:hyperlink w:anchor="_Toc128737474" w:history="1">
            <w:r w:rsidR="00B10AFD" w:rsidRPr="003F7FE1">
              <w:rPr>
                <w:rStyle w:val="Hyperlink"/>
                <w:rFonts w:ascii="Sylfaen" w:hAnsi="Sylfaen"/>
                <w:noProof/>
                <w:shd w:val="clear" w:color="auto" w:fill="FFFFFF"/>
              </w:rPr>
              <w:t>Մրցույթի հրավեր</w:t>
            </w:r>
            <w:r w:rsidR="00B10AFD">
              <w:rPr>
                <w:noProof/>
                <w:webHidden/>
              </w:rPr>
              <w:tab/>
            </w:r>
            <w:r w:rsidR="00B10AFD">
              <w:rPr>
                <w:noProof/>
                <w:webHidden/>
              </w:rPr>
              <w:fldChar w:fldCharType="begin"/>
            </w:r>
            <w:r w:rsidR="00B10AFD">
              <w:rPr>
                <w:noProof/>
                <w:webHidden/>
              </w:rPr>
              <w:instrText xml:space="preserve"> PAGEREF _Toc128737474 \h </w:instrText>
            </w:r>
            <w:r w:rsidR="00B10AFD">
              <w:rPr>
                <w:noProof/>
                <w:webHidden/>
              </w:rPr>
            </w:r>
            <w:r w:rsidR="00B10AFD">
              <w:rPr>
                <w:noProof/>
                <w:webHidden/>
              </w:rPr>
              <w:fldChar w:fldCharType="separate"/>
            </w:r>
            <w:r w:rsidR="006E5FA3">
              <w:rPr>
                <w:noProof/>
                <w:webHidden/>
              </w:rPr>
              <w:t>3</w:t>
            </w:r>
            <w:r w:rsidR="00B10AFD">
              <w:rPr>
                <w:noProof/>
                <w:webHidden/>
              </w:rPr>
              <w:fldChar w:fldCharType="end"/>
            </w:r>
          </w:hyperlink>
        </w:p>
        <w:p w14:paraId="5E8C9E21" w14:textId="5B4E79CA" w:rsidR="00B10AFD" w:rsidRDefault="00000000" w:rsidP="00B10AFD">
          <w:pPr>
            <w:pStyle w:val="TOC1"/>
            <w:rPr>
              <w:rFonts w:asciiTheme="minorHAnsi" w:eastAsiaTheme="minorEastAsia" w:hAnsiTheme="minorHAnsi" w:cstheme="minorBidi"/>
              <w:noProof/>
            </w:rPr>
          </w:pPr>
          <w:hyperlink w:anchor="_Toc128737475" w:history="1">
            <w:r w:rsidR="00B10AFD" w:rsidRPr="003F7FE1">
              <w:rPr>
                <w:rStyle w:val="Hyperlink"/>
                <w:rFonts w:ascii="Sylfaen" w:hAnsi="Sylfaen"/>
                <w:noProof/>
                <w:shd w:val="clear" w:color="auto" w:fill="FFFFFF"/>
              </w:rPr>
              <w:t>Բաժին 1</w:t>
            </w:r>
            <w:r w:rsidR="00B10AFD" w:rsidRPr="003F7FE1">
              <w:rPr>
                <w:rStyle w:val="Hyperlink"/>
                <w:rFonts w:ascii="Times New Roman" w:hAnsi="Times New Roman"/>
                <w:noProof/>
                <w:shd w:val="clear" w:color="auto" w:fill="FFFFFF"/>
              </w:rPr>
              <w:t>․</w:t>
            </w:r>
            <w:r w:rsidR="00B10AFD" w:rsidRPr="003F7FE1">
              <w:rPr>
                <w:rStyle w:val="Hyperlink"/>
                <w:rFonts w:ascii="Sylfaen" w:hAnsi="Sylfaen"/>
                <w:noProof/>
                <w:shd w:val="clear" w:color="auto" w:fill="FFFFFF"/>
                <w:lang w:val="hy-AM"/>
              </w:rPr>
              <w:t xml:space="preserve"> </w:t>
            </w:r>
            <w:r w:rsidR="00B10AFD" w:rsidRPr="003F7FE1">
              <w:rPr>
                <w:rStyle w:val="Hyperlink"/>
                <w:rFonts w:ascii="Sylfaen" w:hAnsi="Sylfaen"/>
                <w:noProof/>
                <w:shd w:val="clear" w:color="auto" w:fill="FFFFFF"/>
              </w:rPr>
              <w:t>Մրցույթի մասնակցության ցուցումներ</w:t>
            </w:r>
            <w:r w:rsidR="00B10AFD">
              <w:rPr>
                <w:noProof/>
                <w:webHidden/>
              </w:rPr>
              <w:tab/>
            </w:r>
            <w:r w:rsidR="00B10AFD">
              <w:rPr>
                <w:noProof/>
                <w:webHidden/>
              </w:rPr>
              <w:fldChar w:fldCharType="begin"/>
            </w:r>
            <w:r w:rsidR="00B10AFD">
              <w:rPr>
                <w:noProof/>
                <w:webHidden/>
              </w:rPr>
              <w:instrText xml:space="preserve"> PAGEREF _Toc128737475 \h </w:instrText>
            </w:r>
            <w:r w:rsidR="00B10AFD">
              <w:rPr>
                <w:noProof/>
                <w:webHidden/>
              </w:rPr>
            </w:r>
            <w:r w:rsidR="00B10AFD">
              <w:rPr>
                <w:noProof/>
                <w:webHidden/>
              </w:rPr>
              <w:fldChar w:fldCharType="separate"/>
            </w:r>
            <w:r w:rsidR="006E5FA3">
              <w:rPr>
                <w:noProof/>
                <w:webHidden/>
              </w:rPr>
              <w:t>4</w:t>
            </w:r>
            <w:r w:rsidR="00B10AFD">
              <w:rPr>
                <w:noProof/>
                <w:webHidden/>
              </w:rPr>
              <w:fldChar w:fldCharType="end"/>
            </w:r>
          </w:hyperlink>
        </w:p>
        <w:p w14:paraId="539B30ED" w14:textId="4AB4092A" w:rsidR="00B10AFD" w:rsidRDefault="00000000" w:rsidP="00B10AFD">
          <w:pPr>
            <w:pStyle w:val="TOC1"/>
            <w:rPr>
              <w:rFonts w:asciiTheme="minorHAnsi" w:eastAsiaTheme="minorEastAsia" w:hAnsiTheme="minorHAnsi" w:cstheme="minorBidi"/>
              <w:noProof/>
            </w:rPr>
          </w:pPr>
          <w:hyperlink w:anchor="_Toc128737476" w:history="1">
            <w:r w:rsidR="00B10AFD" w:rsidRPr="003F7FE1">
              <w:rPr>
                <w:rStyle w:val="Hyperlink"/>
                <w:rFonts w:ascii="Sylfaen" w:hAnsi="Sylfaen"/>
                <w:noProof/>
                <w:shd w:val="clear" w:color="auto" w:fill="FFFFFF"/>
              </w:rPr>
              <w:t>2. Իրավունակ Հայտատուներ</w:t>
            </w:r>
            <w:r w:rsidR="00B10AFD">
              <w:rPr>
                <w:noProof/>
                <w:webHidden/>
              </w:rPr>
              <w:tab/>
            </w:r>
            <w:r w:rsidR="00B10AFD">
              <w:rPr>
                <w:noProof/>
                <w:webHidden/>
              </w:rPr>
              <w:fldChar w:fldCharType="begin"/>
            </w:r>
            <w:r w:rsidR="00B10AFD">
              <w:rPr>
                <w:noProof/>
                <w:webHidden/>
              </w:rPr>
              <w:instrText xml:space="preserve"> PAGEREF _Toc128737476 \h </w:instrText>
            </w:r>
            <w:r w:rsidR="00B10AFD">
              <w:rPr>
                <w:noProof/>
                <w:webHidden/>
              </w:rPr>
            </w:r>
            <w:r w:rsidR="00B10AFD">
              <w:rPr>
                <w:noProof/>
                <w:webHidden/>
              </w:rPr>
              <w:fldChar w:fldCharType="separate"/>
            </w:r>
            <w:r w:rsidR="006E5FA3">
              <w:rPr>
                <w:noProof/>
                <w:webHidden/>
              </w:rPr>
              <w:t>4</w:t>
            </w:r>
            <w:r w:rsidR="00B10AFD">
              <w:rPr>
                <w:noProof/>
                <w:webHidden/>
              </w:rPr>
              <w:fldChar w:fldCharType="end"/>
            </w:r>
          </w:hyperlink>
        </w:p>
        <w:p w14:paraId="03B0E53E" w14:textId="14407334" w:rsidR="00B10AFD" w:rsidRDefault="00000000" w:rsidP="00B10AFD">
          <w:pPr>
            <w:pStyle w:val="TOC1"/>
            <w:rPr>
              <w:rFonts w:asciiTheme="minorHAnsi" w:eastAsiaTheme="minorEastAsia" w:hAnsiTheme="minorHAnsi" w:cstheme="minorBidi"/>
              <w:noProof/>
            </w:rPr>
          </w:pPr>
          <w:hyperlink w:anchor="_Toc128737477" w:history="1">
            <w:r w:rsidR="00B10AFD" w:rsidRPr="003F7FE1">
              <w:rPr>
                <w:rStyle w:val="Hyperlink"/>
                <w:rFonts w:ascii="Sylfaen" w:hAnsi="Sylfaen"/>
                <w:noProof/>
                <w:shd w:val="clear" w:color="auto" w:fill="FFFFFF"/>
              </w:rPr>
              <w:t>3. Իրավունակ երկրները</w:t>
            </w:r>
            <w:r w:rsidR="00B10AFD">
              <w:rPr>
                <w:noProof/>
                <w:webHidden/>
              </w:rPr>
              <w:tab/>
            </w:r>
            <w:r w:rsidR="00B10AFD">
              <w:rPr>
                <w:noProof/>
                <w:webHidden/>
              </w:rPr>
              <w:fldChar w:fldCharType="begin"/>
            </w:r>
            <w:r w:rsidR="00B10AFD">
              <w:rPr>
                <w:noProof/>
                <w:webHidden/>
              </w:rPr>
              <w:instrText xml:space="preserve"> PAGEREF _Toc128737477 \h </w:instrText>
            </w:r>
            <w:r w:rsidR="00B10AFD">
              <w:rPr>
                <w:noProof/>
                <w:webHidden/>
              </w:rPr>
            </w:r>
            <w:r w:rsidR="00B10AFD">
              <w:rPr>
                <w:noProof/>
                <w:webHidden/>
              </w:rPr>
              <w:fldChar w:fldCharType="separate"/>
            </w:r>
            <w:r w:rsidR="006E5FA3">
              <w:rPr>
                <w:noProof/>
                <w:webHidden/>
              </w:rPr>
              <w:t>7</w:t>
            </w:r>
            <w:r w:rsidR="00B10AFD">
              <w:rPr>
                <w:noProof/>
                <w:webHidden/>
              </w:rPr>
              <w:fldChar w:fldCharType="end"/>
            </w:r>
          </w:hyperlink>
        </w:p>
        <w:p w14:paraId="345739A4" w14:textId="4380074E" w:rsidR="00B10AFD" w:rsidRDefault="00000000" w:rsidP="00B10AFD">
          <w:pPr>
            <w:pStyle w:val="TOC1"/>
            <w:rPr>
              <w:rFonts w:asciiTheme="minorHAnsi" w:eastAsiaTheme="minorEastAsia" w:hAnsiTheme="minorHAnsi" w:cstheme="minorBidi"/>
              <w:noProof/>
            </w:rPr>
          </w:pPr>
          <w:hyperlink w:anchor="_Toc128737478" w:history="1">
            <w:r w:rsidR="00B10AFD" w:rsidRPr="003F7FE1">
              <w:rPr>
                <w:rStyle w:val="Hyperlink"/>
                <w:rFonts w:ascii="Sylfaen" w:hAnsi="Sylfaen"/>
                <w:noProof/>
                <w:shd w:val="clear" w:color="auto" w:fill="FFFFFF"/>
              </w:rPr>
              <w:t>4. Պատժամիջոցներ</w:t>
            </w:r>
            <w:r w:rsidR="00B10AFD">
              <w:rPr>
                <w:noProof/>
                <w:webHidden/>
              </w:rPr>
              <w:tab/>
            </w:r>
            <w:r w:rsidR="00B10AFD">
              <w:rPr>
                <w:noProof/>
                <w:webHidden/>
              </w:rPr>
              <w:fldChar w:fldCharType="begin"/>
            </w:r>
            <w:r w:rsidR="00B10AFD">
              <w:rPr>
                <w:noProof/>
                <w:webHidden/>
              </w:rPr>
              <w:instrText xml:space="preserve"> PAGEREF _Toc128737478 \h </w:instrText>
            </w:r>
            <w:r w:rsidR="00B10AFD">
              <w:rPr>
                <w:noProof/>
                <w:webHidden/>
              </w:rPr>
            </w:r>
            <w:r w:rsidR="00B10AFD">
              <w:rPr>
                <w:noProof/>
                <w:webHidden/>
              </w:rPr>
              <w:fldChar w:fldCharType="separate"/>
            </w:r>
            <w:r w:rsidR="006E5FA3">
              <w:rPr>
                <w:noProof/>
                <w:webHidden/>
              </w:rPr>
              <w:t>7</w:t>
            </w:r>
            <w:r w:rsidR="00B10AFD">
              <w:rPr>
                <w:noProof/>
                <w:webHidden/>
              </w:rPr>
              <w:fldChar w:fldCharType="end"/>
            </w:r>
          </w:hyperlink>
        </w:p>
        <w:p w14:paraId="114B1250" w14:textId="5546EFBA" w:rsidR="00B10AFD" w:rsidRDefault="00000000" w:rsidP="00B10AFD">
          <w:pPr>
            <w:pStyle w:val="TOC1"/>
            <w:rPr>
              <w:rFonts w:asciiTheme="minorHAnsi" w:eastAsiaTheme="minorEastAsia" w:hAnsiTheme="minorHAnsi" w:cstheme="minorBidi"/>
              <w:noProof/>
            </w:rPr>
          </w:pPr>
          <w:hyperlink w:anchor="_Toc128737479" w:history="1">
            <w:r w:rsidR="00B10AFD" w:rsidRPr="003F7FE1">
              <w:rPr>
                <w:rStyle w:val="Hyperlink"/>
                <w:rFonts w:ascii="Sylfaen" w:hAnsi="Sylfaen"/>
                <w:noProof/>
                <w:shd w:val="clear" w:color="auto" w:fill="FFFFFF"/>
              </w:rPr>
              <w:t>5. Հայտերի կազմում և ներկայացում</w:t>
            </w:r>
            <w:r w:rsidR="00B10AFD">
              <w:rPr>
                <w:noProof/>
                <w:webHidden/>
              </w:rPr>
              <w:tab/>
            </w:r>
            <w:r w:rsidR="00B10AFD">
              <w:rPr>
                <w:noProof/>
                <w:webHidden/>
              </w:rPr>
              <w:fldChar w:fldCharType="begin"/>
            </w:r>
            <w:r w:rsidR="00B10AFD">
              <w:rPr>
                <w:noProof/>
                <w:webHidden/>
              </w:rPr>
              <w:instrText xml:space="preserve"> PAGEREF _Toc128737479 \h </w:instrText>
            </w:r>
            <w:r w:rsidR="00B10AFD">
              <w:rPr>
                <w:noProof/>
                <w:webHidden/>
              </w:rPr>
            </w:r>
            <w:r w:rsidR="00B10AFD">
              <w:rPr>
                <w:noProof/>
                <w:webHidden/>
              </w:rPr>
              <w:fldChar w:fldCharType="separate"/>
            </w:r>
            <w:r w:rsidR="006E5FA3">
              <w:rPr>
                <w:noProof/>
                <w:webHidden/>
              </w:rPr>
              <w:t>8</w:t>
            </w:r>
            <w:r w:rsidR="00B10AFD">
              <w:rPr>
                <w:noProof/>
                <w:webHidden/>
              </w:rPr>
              <w:fldChar w:fldCharType="end"/>
            </w:r>
          </w:hyperlink>
        </w:p>
        <w:p w14:paraId="080A305A" w14:textId="2803EF82" w:rsidR="00B10AFD" w:rsidRDefault="00000000" w:rsidP="00B10AFD">
          <w:pPr>
            <w:pStyle w:val="TOC1"/>
            <w:rPr>
              <w:rFonts w:asciiTheme="minorHAnsi" w:eastAsiaTheme="minorEastAsia" w:hAnsiTheme="minorHAnsi" w:cstheme="minorBidi"/>
              <w:noProof/>
            </w:rPr>
          </w:pPr>
          <w:hyperlink w:anchor="_Toc128737480" w:history="1">
            <w:r w:rsidR="00B10AFD" w:rsidRPr="003F7FE1">
              <w:rPr>
                <w:rStyle w:val="Hyperlink"/>
                <w:rFonts w:ascii="Sylfaen" w:hAnsi="Sylfaen"/>
                <w:noProof/>
                <w:shd w:val="clear" w:color="auto" w:fill="FFFFFF"/>
              </w:rPr>
              <w:t>6. Հայտերի բացումը և գնահատումը</w:t>
            </w:r>
            <w:r w:rsidR="00B10AFD">
              <w:rPr>
                <w:noProof/>
                <w:webHidden/>
              </w:rPr>
              <w:tab/>
            </w:r>
            <w:r w:rsidR="00B10AFD">
              <w:rPr>
                <w:noProof/>
                <w:webHidden/>
              </w:rPr>
              <w:fldChar w:fldCharType="begin"/>
            </w:r>
            <w:r w:rsidR="00B10AFD">
              <w:rPr>
                <w:noProof/>
                <w:webHidden/>
              </w:rPr>
              <w:instrText xml:space="preserve"> PAGEREF _Toc128737480 \h </w:instrText>
            </w:r>
            <w:r w:rsidR="00B10AFD">
              <w:rPr>
                <w:noProof/>
                <w:webHidden/>
              </w:rPr>
            </w:r>
            <w:r w:rsidR="00B10AFD">
              <w:rPr>
                <w:noProof/>
                <w:webHidden/>
              </w:rPr>
              <w:fldChar w:fldCharType="separate"/>
            </w:r>
            <w:r w:rsidR="006E5FA3">
              <w:rPr>
                <w:noProof/>
                <w:webHidden/>
              </w:rPr>
              <w:t>10</w:t>
            </w:r>
            <w:r w:rsidR="00B10AFD">
              <w:rPr>
                <w:noProof/>
                <w:webHidden/>
              </w:rPr>
              <w:fldChar w:fldCharType="end"/>
            </w:r>
          </w:hyperlink>
        </w:p>
        <w:p w14:paraId="09EDA366" w14:textId="645238BA" w:rsidR="00B10AFD" w:rsidRDefault="00000000" w:rsidP="00B10AFD">
          <w:pPr>
            <w:pStyle w:val="TOC1"/>
            <w:rPr>
              <w:rFonts w:asciiTheme="minorHAnsi" w:eastAsiaTheme="minorEastAsia" w:hAnsiTheme="minorHAnsi" w:cstheme="minorBidi"/>
              <w:noProof/>
            </w:rPr>
          </w:pPr>
          <w:hyperlink w:anchor="_Toc128737481" w:history="1">
            <w:r w:rsidR="00B10AFD" w:rsidRPr="003F7FE1">
              <w:rPr>
                <w:rStyle w:val="Hyperlink"/>
                <w:rFonts w:ascii="Sylfaen" w:hAnsi="Sylfaen"/>
                <w:noProof/>
                <w:shd w:val="clear" w:color="auto" w:fill="FFFFFF"/>
                <w:lang w:val="hy-AM"/>
              </w:rPr>
              <w:t>8</w:t>
            </w:r>
            <w:r w:rsidR="00B10AFD" w:rsidRPr="003F7FE1">
              <w:rPr>
                <w:rStyle w:val="Hyperlink"/>
                <w:rFonts w:ascii="Times New Roman" w:hAnsi="Times New Roman"/>
                <w:noProof/>
                <w:shd w:val="clear" w:color="auto" w:fill="FFFFFF"/>
              </w:rPr>
              <w:t>․</w:t>
            </w:r>
            <w:r w:rsidR="00B10AFD" w:rsidRPr="003F7FE1">
              <w:rPr>
                <w:rStyle w:val="Hyperlink"/>
                <w:rFonts w:ascii="Sylfaen" w:hAnsi="Sylfaen"/>
                <w:noProof/>
                <w:shd w:val="clear" w:color="auto" w:fill="FFFFFF"/>
              </w:rPr>
              <w:t xml:space="preserve"> Պայմանագրի շնորհում</w:t>
            </w:r>
            <w:r w:rsidR="00B10AFD">
              <w:rPr>
                <w:noProof/>
                <w:webHidden/>
              </w:rPr>
              <w:tab/>
            </w:r>
            <w:r w:rsidR="00B10AFD">
              <w:rPr>
                <w:noProof/>
                <w:webHidden/>
              </w:rPr>
              <w:fldChar w:fldCharType="begin"/>
            </w:r>
            <w:r w:rsidR="00B10AFD">
              <w:rPr>
                <w:noProof/>
                <w:webHidden/>
              </w:rPr>
              <w:instrText xml:space="preserve"> PAGEREF _Toc128737481 \h </w:instrText>
            </w:r>
            <w:r w:rsidR="00B10AFD">
              <w:rPr>
                <w:noProof/>
                <w:webHidden/>
              </w:rPr>
            </w:r>
            <w:r w:rsidR="00B10AFD">
              <w:rPr>
                <w:noProof/>
                <w:webHidden/>
              </w:rPr>
              <w:fldChar w:fldCharType="separate"/>
            </w:r>
            <w:r w:rsidR="006E5FA3">
              <w:rPr>
                <w:noProof/>
                <w:webHidden/>
              </w:rPr>
              <w:t>11</w:t>
            </w:r>
            <w:r w:rsidR="00B10AFD">
              <w:rPr>
                <w:noProof/>
                <w:webHidden/>
              </w:rPr>
              <w:fldChar w:fldCharType="end"/>
            </w:r>
          </w:hyperlink>
        </w:p>
        <w:p w14:paraId="7CA22418" w14:textId="48208E54" w:rsidR="00B10AFD" w:rsidRDefault="00000000" w:rsidP="00B10AFD">
          <w:pPr>
            <w:pStyle w:val="TOC1"/>
            <w:rPr>
              <w:rFonts w:asciiTheme="minorHAnsi" w:eastAsiaTheme="minorEastAsia" w:hAnsiTheme="minorHAnsi" w:cstheme="minorBidi"/>
              <w:noProof/>
            </w:rPr>
          </w:pPr>
          <w:hyperlink w:anchor="_Toc128737482" w:history="1">
            <w:r w:rsidR="00B10AFD" w:rsidRPr="003F7FE1">
              <w:rPr>
                <w:rStyle w:val="Hyperlink"/>
                <w:rFonts w:ascii="Sylfaen" w:hAnsi="Sylfaen"/>
                <w:noProof/>
                <w:shd w:val="clear" w:color="auto" w:fill="FFFFFF"/>
                <w:lang w:val="hy-AM"/>
              </w:rPr>
              <w:t>9</w:t>
            </w:r>
            <w:r w:rsidR="00B10AFD" w:rsidRPr="003F7FE1">
              <w:rPr>
                <w:rStyle w:val="Hyperlink"/>
                <w:rFonts w:ascii="Sylfaen" w:hAnsi="Sylfaen"/>
                <w:noProof/>
                <w:shd w:val="clear" w:color="auto" w:fill="FFFFFF"/>
              </w:rPr>
              <w:t>. Փաստաթղթերի պարզաբանումներ</w:t>
            </w:r>
            <w:r w:rsidR="00B10AFD">
              <w:rPr>
                <w:noProof/>
                <w:webHidden/>
              </w:rPr>
              <w:tab/>
            </w:r>
            <w:r w:rsidR="00B10AFD">
              <w:rPr>
                <w:noProof/>
                <w:webHidden/>
              </w:rPr>
              <w:fldChar w:fldCharType="begin"/>
            </w:r>
            <w:r w:rsidR="00B10AFD">
              <w:rPr>
                <w:noProof/>
                <w:webHidden/>
              </w:rPr>
              <w:instrText xml:space="preserve"> PAGEREF _Toc128737482 \h </w:instrText>
            </w:r>
            <w:r w:rsidR="00B10AFD">
              <w:rPr>
                <w:noProof/>
                <w:webHidden/>
              </w:rPr>
            </w:r>
            <w:r w:rsidR="00B10AFD">
              <w:rPr>
                <w:noProof/>
                <w:webHidden/>
              </w:rPr>
              <w:fldChar w:fldCharType="separate"/>
            </w:r>
            <w:r w:rsidR="006E5FA3">
              <w:rPr>
                <w:noProof/>
                <w:webHidden/>
              </w:rPr>
              <w:t>12</w:t>
            </w:r>
            <w:r w:rsidR="00B10AFD">
              <w:rPr>
                <w:noProof/>
                <w:webHidden/>
              </w:rPr>
              <w:fldChar w:fldCharType="end"/>
            </w:r>
          </w:hyperlink>
        </w:p>
        <w:p w14:paraId="734F94B7" w14:textId="56916067" w:rsidR="00B10AFD" w:rsidRDefault="00000000" w:rsidP="00B10AFD">
          <w:pPr>
            <w:pStyle w:val="TOC1"/>
            <w:rPr>
              <w:rFonts w:asciiTheme="minorHAnsi" w:eastAsiaTheme="minorEastAsia" w:hAnsiTheme="minorHAnsi" w:cstheme="minorBidi"/>
              <w:noProof/>
            </w:rPr>
          </w:pPr>
          <w:hyperlink w:anchor="_Toc128737483" w:history="1">
            <w:r w:rsidR="00B10AFD" w:rsidRPr="003F7FE1">
              <w:rPr>
                <w:rStyle w:val="Hyperlink"/>
                <w:rFonts w:ascii="Sylfaen" w:hAnsi="Sylfaen"/>
                <w:noProof/>
                <w:shd w:val="clear" w:color="auto" w:fill="FFFFFF"/>
                <w:lang w:val="hy-AM"/>
              </w:rPr>
              <w:t>10</w:t>
            </w:r>
            <w:r w:rsidR="00B10AFD" w:rsidRPr="003F7FE1">
              <w:rPr>
                <w:rStyle w:val="Hyperlink"/>
                <w:rFonts w:ascii="Sylfaen" w:hAnsi="Sylfaen"/>
                <w:noProof/>
                <w:shd w:val="clear" w:color="auto" w:fill="FFFFFF"/>
              </w:rPr>
              <w:t>. Փաստաթղթային փոփոխություններ</w:t>
            </w:r>
            <w:r w:rsidR="00B10AFD">
              <w:rPr>
                <w:noProof/>
                <w:webHidden/>
              </w:rPr>
              <w:tab/>
            </w:r>
            <w:r w:rsidR="00B10AFD">
              <w:rPr>
                <w:noProof/>
                <w:webHidden/>
              </w:rPr>
              <w:fldChar w:fldCharType="begin"/>
            </w:r>
            <w:r w:rsidR="00B10AFD">
              <w:rPr>
                <w:noProof/>
                <w:webHidden/>
              </w:rPr>
              <w:instrText xml:space="preserve"> PAGEREF _Toc128737483 \h </w:instrText>
            </w:r>
            <w:r w:rsidR="00B10AFD">
              <w:rPr>
                <w:noProof/>
                <w:webHidden/>
              </w:rPr>
            </w:r>
            <w:r w:rsidR="00B10AFD">
              <w:rPr>
                <w:noProof/>
                <w:webHidden/>
              </w:rPr>
              <w:fldChar w:fldCharType="separate"/>
            </w:r>
            <w:r w:rsidR="006E5FA3">
              <w:rPr>
                <w:noProof/>
                <w:webHidden/>
              </w:rPr>
              <w:t>12</w:t>
            </w:r>
            <w:r w:rsidR="00B10AFD">
              <w:rPr>
                <w:noProof/>
                <w:webHidden/>
              </w:rPr>
              <w:fldChar w:fldCharType="end"/>
            </w:r>
          </w:hyperlink>
        </w:p>
        <w:p w14:paraId="4F09352E" w14:textId="13881708" w:rsidR="00B10AFD" w:rsidRDefault="00000000" w:rsidP="00B10AFD">
          <w:pPr>
            <w:pStyle w:val="TOC1"/>
            <w:rPr>
              <w:rFonts w:asciiTheme="minorHAnsi" w:eastAsiaTheme="minorEastAsia" w:hAnsiTheme="minorHAnsi" w:cstheme="minorBidi"/>
              <w:noProof/>
            </w:rPr>
          </w:pPr>
          <w:hyperlink w:anchor="_Toc128737484" w:history="1">
            <w:r w:rsidR="00B10AFD" w:rsidRPr="003F7FE1">
              <w:rPr>
                <w:rStyle w:val="Hyperlink"/>
                <w:rFonts w:ascii="Sylfaen" w:hAnsi="Sylfaen"/>
                <w:noProof/>
                <w:shd w:val="clear" w:color="auto" w:fill="FFFFFF"/>
              </w:rPr>
              <w:t>1</w:t>
            </w:r>
            <w:r w:rsidR="00B10AFD" w:rsidRPr="003F7FE1">
              <w:rPr>
                <w:rStyle w:val="Hyperlink"/>
                <w:rFonts w:ascii="Sylfaen" w:hAnsi="Sylfaen"/>
                <w:noProof/>
                <w:shd w:val="clear" w:color="auto" w:fill="FFFFFF"/>
                <w:lang w:val="hy-AM"/>
              </w:rPr>
              <w:t>1</w:t>
            </w:r>
            <w:r w:rsidR="00B10AFD" w:rsidRPr="003F7FE1">
              <w:rPr>
                <w:rStyle w:val="Hyperlink"/>
                <w:rFonts w:ascii="Sylfaen" w:hAnsi="Sylfaen"/>
                <w:noProof/>
                <w:shd w:val="clear" w:color="auto" w:fill="FFFFFF"/>
              </w:rPr>
              <w:t>. Լեզու</w:t>
            </w:r>
            <w:r w:rsidR="00B10AFD">
              <w:rPr>
                <w:noProof/>
                <w:webHidden/>
              </w:rPr>
              <w:tab/>
            </w:r>
            <w:r w:rsidR="00B10AFD">
              <w:rPr>
                <w:noProof/>
                <w:webHidden/>
              </w:rPr>
              <w:fldChar w:fldCharType="begin"/>
            </w:r>
            <w:r w:rsidR="00B10AFD">
              <w:rPr>
                <w:noProof/>
                <w:webHidden/>
              </w:rPr>
              <w:instrText xml:space="preserve"> PAGEREF _Toc128737484 \h </w:instrText>
            </w:r>
            <w:r w:rsidR="00B10AFD">
              <w:rPr>
                <w:noProof/>
                <w:webHidden/>
              </w:rPr>
            </w:r>
            <w:r w:rsidR="00B10AFD">
              <w:rPr>
                <w:noProof/>
                <w:webHidden/>
              </w:rPr>
              <w:fldChar w:fldCharType="separate"/>
            </w:r>
            <w:r w:rsidR="006E5FA3">
              <w:rPr>
                <w:noProof/>
                <w:webHidden/>
              </w:rPr>
              <w:t>12</w:t>
            </w:r>
            <w:r w:rsidR="00B10AFD">
              <w:rPr>
                <w:noProof/>
                <w:webHidden/>
              </w:rPr>
              <w:fldChar w:fldCharType="end"/>
            </w:r>
          </w:hyperlink>
        </w:p>
        <w:p w14:paraId="2F49F390" w14:textId="77045F90" w:rsidR="00B10AFD" w:rsidRDefault="00000000" w:rsidP="00B10AFD">
          <w:pPr>
            <w:pStyle w:val="TOC1"/>
            <w:rPr>
              <w:rFonts w:asciiTheme="minorHAnsi" w:eastAsiaTheme="minorEastAsia" w:hAnsiTheme="minorHAnsi" w:cstheme="minorBidi"/>
              <w:noProof/>
            </w:rPr>
          </w:pPr>
          <w:hyperlink w:anchor="_Toc128737485" w:history="1">
            <w:r w:rsidR="00B10AFD" w:rsidRPr="003F7FE1">
              <w:rPr>
                <w:rStyle w:val="Hyperlink"/>
                <w:rFonts w:ascii="Sylfaen" w:hAnsi="Sylfaen"/>
                <w:noProof/>
                <w:shd w:val="clear" w:color="auto" w:fill="FFFFFF"/>
              </w:rPr>
              <w:t>1</w:t>
            </w:r>
            <w:r w:rsidR="00B10AFD" w:rsidRPr="003F7FE1">
              <w:rPr>
                <w:rStyle w:val="Hyperlink"/>
                <w:rFonts w:ascii="Sylfaen" w:hAnsi="Sylfaen"/>
                <w:noProof/>
                <w:shd w:val="clear" w:color="auto" w:fill="FFFFFF"/>
                <w:lang w:val="hy-AM"/>
              </w:rPr>
              <w:t>2</w:t>
            </w:r>
            <w:r w:rsidR="00B10AFD" w:rsidRPr="003F7FE1">
              <w:rPr>
                <w:rStyle w:val="Hyperlink"/>
                <w:rFonts w:ascii="Sylfaen" w:hAnsi="Sylfaen"/>
                <w:noProof/>
                <w:shd w:val="clear" w:color="auto" w:fill="FFFFFF"/>
              </w:rPr>
              <w:t>. Արժույթ</w:t>
            </w:r>
            <w:r w:rsidR="00B10AFD">
              <w:rPr>
                <w:noProof/>
                <w:webHidden/>
              </w:rPr>
              <w:tab/>
            </w:r>
            <w:r w:rsidR="00B10AFD">
              <w:rPr>
                <w:noProof/>
                <w:webHidden/>
              </w:rPr>
              <w:fldChar w:fldCharType="begin"/>
            </w:r>
            <w:r w:rsidR="00B10AFD">
              <w:rPr>
                <w:noProof/>
                <w:webHidden/>
              </w:rPr>
              <w:instrText xml:space="preserve"> PAGEREF _Toc128737485 \h </w:instrText>
            </w:r>
            <w:r w:rsidR="00B10AFD">
              <w:rPr>
                <w:noProof/>
                <w:webHidden/>
              </w:rPr>
            </w:r>
            <w:r w:rsidR="00B10AFD">
              <w:rPr>
                <w:noProof/>
                <w:webHidden/>
              </w:rPr>
              <w:fldChar w:fldCharType="separate"/>
            </w:r>
            <w:r w:rsidR="006E5FA3">
              <w:rPr>
                <w:noProof/>
                <w:webHidden/>
              </w:rPr>
              <w:t>12</w:t>
            </w:r>
            <w:r w:rsidR="00B10AFD">
              <w:rPr>
                <w:noProof/>
                <w:webHidden/>
              </w:rPr>
              <w:fldChar w:fldCharType="end"/>
            </w:r>
          </w:hyperlink>
        </w:p>
        <w:p w14:paraId="4311AA96" w14:textId="2695F090" w:rsidR="00B10AFD" w:rsidRDefault="00000000" w:rsidP="00B10AFD">
          <w:pPr>
            <w:pStyle w:val="TOC1"/>
            <w:rPr>
              <w:rFonts w:asciiTheme="minorHAnsi" w:eastAsiaTheme="minorEastAsia" w:hAnsiTheme="minorHAnsi" w:cstheme="minorBidi"/>
              <w:noProof/>
            </w:rPr>
          </w:pPr>
          <w:hyperlink w:anchor="_Toc128737486" w:history="1">
            <w:r w:rsidR="00B10AFD" w:rsidRPr="003F7FE1">
              <w:rPr>
                <w:rStyle w:val="Hyperlink"/>
                <w:rFonts w:ascii="Sylfaen" w:hAnsi="Sylfaen"/>
                <w:noProof/>
                <w:shd w:val="clear" w:color="auto" w:fill="FFFFFF"/>
              </w:rPr>
              <w:t>1</w:t>
            </w:r>
            <w:r w:rsidR="00B10AFD" w:rsidRPr="003F7FE1">
              <w:rPr>
                <w:rStyle w:val="Hyperlink"/>
                <w:rFonts w:ascii="Sylfaen" w:hAnsi="Sylfaen"/>
                <w:noProof/>
                <w:shd w:val="clear" w:color="auto" w:fill="FFFFFF"/>
                <w:lang w:val="hy-AM"/>
              </w:rPr>
              <w:t>3</w:t>
            </w:r>
            <w:r w:rsidR="00B10AFD" w:rsidRPr="003F7FE1">
              <w:rPr>
                <w:rStyle w:val="Hyperlink"/>
                <w:rFonts w:ascii="Sylfaen" w:hAnsi="Sylfaen"/>
                <w:noProof/>
                <w:shd w:val="clear" w:color="auto" w:fill="FFFFFF"/>
              </w:rPr>
              <w:t>. Գաղտնիության Պահպանում</w:t>
            </w:r>
            <w:r w:rsidR="00B10AFD">
              <w:rPr>
                <w:noProof/>
                <w:webHidden/>
              </w:rPr>
              <w:tab/>
            </w:r>
            <w:r w:rsidR="00B10AFD">
              <w:rPr>
                <w:noProof/>
                <w:webHidden/>
              </w:rPr>
              <w:fldChar w:fldCharType="begin"/>
            </w:r>
            <w:r w:rsidR="00B10AFD">
              <w:rPr>
                <w:noProof/>
                <w:webHidden/>
              </w:rPr>
              <w:instrText xml:space="preserve"> PAGEREF _Toc128737486 \h </w:instrText>
            </w:r>
            <w:r w:rsidR="00B10AFD">
              <w:rPr>
                <w:noProof/>
                <w:webHidden/>
              </w:rPr>
            </w:r>
            <w:r w:rsidR="00B10AFD">
              <w:rPr>
                <w:noProof/>
                <w:webHidden/>
              </w:rPr>
              <w:fldChar w:fldCharType="separate"/>
            </w:r>
            <w:r w:rsidR="006E5FA3">
              <w:rPr>
                <w:noProof/>
                <w:webHidden/>
              </w:rPr>
              <w:t>12</w:t>
            </w:r>
            <w:r w:rsidR="00B10AFD">
              <w:rPr>
                <w:noProof/>
                <w:webHidden/>
              </w:rPr>
              <w:fldChar w:fldCharType="end"/>
            </w:r>
          </w:hyperlink>
        </w:p>
        <w:p w14:paraId="17CA1D14" w14:textId="1F4B216E" w:rsidR="00B10AFD" w:rsidRDefault="00000000" w:rsidP="00B10AFD">
          <w:pPr>
            <w:pStyle w:val="TOC1"/>
            <w:rPr>
              <w:rFonts w:asciiTheme="minorHAnsi" w:eastAsiaTheme="minorEastAsia" w:hAnsiTheme="minorHAnsi" w:cstheme="minorBidi"/>
              <w:noProof/>
            </w:rPr>
          </w:pPr>
          <w:hyperlink w:anchor="_Toc128737487" w:history="1">
            <w:r w:rsidR="00B10AFD" w:rsidRPr="003F7FE1">
              <w:rPr>
                <w:rStyle w:val="Hyperlink"/>
                <w:rFonts w:ascii="Sylfaen" w:hAnsi="Sylfaen"/>
                <w:noProof/>
                <w:shd w:val="clear" w:color="auto" w:fill="FFFFFF"/>
              </w:rPr>
              <w:t>1</w:t>
            </w:r>
            <w:r w:rsidR="00B10AFD" w:rsidRPr="003F7FE1">
              <w:rPr>
                <w:rStyle w:val="Hyperlink"/>
                <w:rFonts w:ascii="Sylfaen" w:hAnsi="Sylfaen"/>
                <w:noProof/>
                <w:shd w:val="clear" w:color="auto" w:fill="FFFFFF"/>
                <w:lang w:val="hy-AM"/>
              </w:rPr>
              <w:t>4</w:t>
            </w:r>
            <w:r w:rsidR="00B10AFD" w:rsidRPr="003F7FE1">
              <w:rPr>
                <w:rStyle w:val="Hyperlink"/>
                <w:rFonts w:ascii="Sylfaen" w:hAnsi="Sylfaen"/>
                <w:noProof/>
                <w:shd w:val="clear" w:color="auto" w:fill="FFFFFF"/>
              </w:rPr>
              <w:t>. Շահերի բախում</w:t>
            </w:r>
            <w:r w:rsidR="00B10AFD">
              <w:rPr>
                <w:noProof/>
                <w:webHidden/>
              </w:rPr>
              <w:tab/>
            </w:r>
            <w:r w:rsidR="00B10AFD">
              <w:rPr>
                <w:noProof/>
                <w:webHidden/>
              </w:rPr>
              <w:fldChar w:fldCharType="begin"/>
            </w:r>
            <w:r w:rsidR="00B10AFD">
              <w:rPr>
                <w:noProof/>
                <w:webHidden/>
              </w:rPr>
              <w:instrText xml:space="preserve"> PAGEREF _Toc128737487 \h </w:instrText>
            </w:r>
            <w:r w:rsidR="00B10AFD">
              <w:rPr>
                <w:noProof/>
                <w:webHidden/>
              </w:rPr>
            </w:r>
            <w:r w:rsidR="00B10AFD">
              <w:rPr>
                <w:noProof/>
                <w:webHidden/>
              </w:rPr>
              <w:fldChar w:fldCharType="separate"/>
            </w:r>
            <w:r w:rsidR="006E5FA3">
              <w:rPr>
                <w:noProof/>
                <w:webHidden/>
              </w:rPr>
              <w:t>13</w:t>
            </w:r>
            <w:r w:rsidR="00B10AFD">
              <w:rPr>
                <w:noProof/>
                <w:webHidden/>
              </w:rPr>
              <w:fldChar w:fldCharType="end"/>
            </w:r>
          </w:hyperlink>
        </w:p>
        <w:p w14:paraId="3FCA40E9" w14:textId="757B2EC8" w:rsidR="00B10AFD" w:rsidRDefault="00000000" w:rsidP="00B10AFD">
          <w:pPr>
            <w:pStyle w:val="TOC1"/>
            <w:rPr>
              <w:rFonts w:asciiTheme="minorHAnsi" w:eastAsiaTheme="minorEastAsia" w:hAnsiTheme="minorHAnsi" w:cstheme="minorBidi"/>
              <w:noProof/>
            </w:rPr>
          </w:pPr>
          <w:hyperlink w:anchor="_Toc128737488" w:history="1">
            <w:r w:rsidR="00B10AFD" w:rsidRPr="003F7FE1">
              <w:rPr>
                <w:rStyle w:val="Hyperlink"/>
                <w:rFonts w:ascii="Sylfaen" w:hAnsi="Sylfaen"/>
                <w:noProof/>
                <w:shd w:val="clear" w:color="auto" w:fill="FFFFFF"/>
              </w:rPr>
              <w:t>1</w:t>
            </w:r>
            <w:r w:rsidR="00B10AFD" w:rsidRPr="003F7FE1">
              <w:rPr>
                <w:rStyle w:val="Hyperlink"/>
                <w:rFonts w:ascii="Sylfaen" w:hAnsi="Sylfaen"/>
                <w:noProof/>
                <w:shd w:val="clear" w:color="auto" w:fill="FFFFFF"/>
                <w:lang w:val="hy-AM"/>
              </w:rPr>
              <w:t>5</w:t>
            </w:r>
            <w:r w:rsidR="00B10AFD" w:rsidRPr="003F7FE1">
              <w:rPr>
                <w:rStyle w:val="Hyperlink"/>
                <w:rFonts w:ascii="Sylfaen" w:hAnsi="Sylfaen"/>
                <w:noProof/>
                <w:shd w:val="clear" w:color="auto" w:fill="FFFFFF"/>
              </w:rPr>
              <w:t>. Ծախսեր</w:t>
            </w:r>
            <w:r w:rsidR="00B10AFD">
              <w:rPr>
                <w:noProof/>
                <w:webHidden/>
              </w:rPr>
              <w:tab/>
            </w:r>
            <w:r w:rsidR="00B10AFD">
              <w:rPr>
                <w:noProof/>
                <w:webHidden/>
              </w:rPr>
              <w:fldChar w:fldCharType="begin"/>
            </w:r>
            <w:r w:rsidR="00B10AFD">
              <w:rPr>
                <w:noProof/>
                <w:webHidden/>
              </w:rPr>
              <w:instrText xml:space="preserve"> PAGEREF _Toc128737488 \h </w:instrText>
            </w:r>
            <w:r w:rsidR="00B10AFD">
              <w:rPr>
                <w:noProof/>
                <w:webHidden/>
              </w:rPr>
            </w:r>
            <w:r w:rsidR="00B10AFD">
              <w:rPr>
                <w:noProof/>
                <w:webHidden/>
              </w:rPr>
              <w:fldChar w:fldCharType="separate"/>
            </w:r>
            <w:r w:rsidR="006E5FA3">
              <w:rPr>
                <w:noProof/>
                <w:webHidden/>
              </w:rPr>
              <w:t>14</w:t>
            </w:r>
            <w:r w:rsidR="00B10AFD">
              <w:rPr>
                <w:noProof/>
                <w:webHidden/>
              </w:rPr>
              <w:fldChar w:fldCharType="end"/>
            </w:r>
          </w:hyperlink>
        </w:p>
        <w:p w14:paraId="4D2910C5" w14:textId="5BF377E8" w:rsidR="00B10AFD" w:rsidRDefault="00000000" w:rsidP="00B10AFD">
          <w:pPr>
            <w:pStyle w:val="TOC1"/>
            <w:rPr>
              <w:rFonts w:asciiTheme="minorHAnsi" w:eastAsiaTheme="minorEastAsia" w:hAnsiTheme="minorHAnsi" w:cstheme="minorBidi"/>
              <w:noProof/>
            </w:rPr>
          </w:pPr>
          <w:hyperlink w:anchor="_Toc128737489" w:history="1">
            <w:r w:rsidR="00B10AFD" w:rsidRPr="003F7FE1">
              <w:rPr>
                <w:rStyle w:val="Hyperlink"/>
                <w:rFonts w:ascii="Sylfaen" w:hAnsi="Sylfaen"/>
                <w:noProof/>
                <w:shd w:val="clear" w:color="auto" w:fill="FFFFFF"/>
              </w:rPr>
              <w:t>1</w:t>
            </w:r>
            <w:r w:rsidR="00B10AFD" w:rsidRPr="003F7FE1">
              <w:rPr>
                <w:rStyle w:val="Hyperlink"/>
                <w:rFonts w:ascii="Sylfaen" w:hAnsi="Sylfaen"/>
                <w:noProof/>
                <w:shd w:val="clear" w:color="auto" w:fill="FFFFFF"/>
                <w:lang w:val="hy-AM"/>
              </w:rPr>
              <w:t>6</w:t>
            </w:r>
            <w:r w:rsidR="00B10AFD" w:rsidRPr="003F7FE1">
              <w:rPr>
                <w:rStyle w:val="Hyperlink"/>
                <w:rFonts w:ascii="Sylfaen" w:hAnsi="Sylfaen"/>
                <w:noProof/>
                <w:shd w:val="clear" w:color="auto" w:fill="FFFFFF"/>
              </w:rPr>
              <w:t>. Հայտերի մերժման մասին հայտարարումը</w:t>
            </w:r>
            <w:r w:rsidR="00B10AFD">
              <w:rPr>
                <w:noProof/>
                <w:webHidden/>
              </w:rPr>
              <w:tab/>
            </w:r>
            <w:r w:rsidR="00B10AFD">
              <w:rPr>
                <w:noProof/>
                <w:webHidden/>
              </w:rPr>
              <w:fldChar w:fldCharType="begin"/>
            </w:r>
            <w:r w:rsidR="00B10AFD">
              <w:rPr>
                <w:noProof/>
                <w:webHidden/>
              </w:rPr>
              <w:instrText xml:space="preserve"> PAGEREF _Toc128737489 \h </w:instrText>
            </w:r>
            <w:r w:rsidR="00B10AFD">
              <w:rPr>
                <w:noProof/>
                <w:webHidden/>
              </w:rPr>
            </w:r>
            <w:r w:rsidR="00B10AFD">
              <w:rPr>
                <w:noProof/>
                <w:webHidden/>
              </w:rPr>
              <w:fldChar w:fldCharType="separate"/>
            </w:r>
            <w:r w:rsidR="006E5FA3">
              <w:rPr>
                <w:noProof/>
                <w:webHidden/>
              </w:rPr>
              <w:t>14</w:t>
            </w:r>
            <w:r w:rsidR="00B10AFD">
              <w:rPr>
                <w:noProof/>
                <w:webHidden/>
              </w:rPr>
              <w:fldChar w:fldCharType="end"/>
            </w:r>
          </w:hyperlink>
        </w:p>
        <w:p w14:paraId="3B754583" w14:textId="4AFFBBF4" w:rsidR="00B10AFD" w:rsidRDefault="00000000">
          <w:pPr>
            <w:pStyle w:val="TOC3"/>
            <w:rPr>
              <w:rFonts w:asciiTheme="minorHAnsi" w:eastAsiaTheme="minorEastAsia" w:hAnsiTheme="minorHAnsi" w:cstheme="minorBidi"/>
              <w:noProof/>
            </w:rPr>
          </w:pPr>
          <w:hyperlink w:anchor="_Toc128737490" w:history="1">
            <w:r w:rsidR="00B10AFD" w:rsidRPr="003F7FE1">
              <w:rPr>
                <w:rStyle w:val="Hyperlink"/>
                <w:rFonts w:ascii="Sylfaen" w:hAnsi="Sylfaen"/>
                <w:noProof/>
                <w:lang w:val="hy-AM"/>
              </w:rPr>
              <w:t>Հայտատուի որակավորումը</w:t>
            </w:r>
            <w:r w:rsidR="00B10AFD">
              <w:rPr>
                <w:noProof/>
                <w:webHidden/>
              </w:rPr>
              <w:tab/>
            </w:r>
            <w:r w:rsidR="00B10AFD">
              <w:rPr>
                <w:noProof/>
                <w:webHidden/>
              </w:rPr>
              <w:fldChar w:fldCharType="begin"/>
            </w:r>
            <w:r w:rsidR="00B10AFD">
              <w:rPr>
                <w:noProof/>
                <w:webHidden/>
              </w:rPr>
              <w:instrText xml:space="preserve"> PAGEREF _Toc128737490 \h </w:instrText>
            </w:r>
            <w:r w:rsidR="00B10AFD">
              <w:rPr>
                <w:noProof/>
                <w:webHidden/>
              </w:rPr>
            </w:r>
            <w:r w:rsidR="00B10AFD">
              <w:rPr>
                <w:noProof/>
                <w:webHidden/>
              </w:rPr>
              <w:fldChar w:fldCharType="separate"/>
            </w:r>
            <w:r w:rsidR="006E5FA3">
              <w:rPr>
                <w:noProof/>
                <w:webHidden/>
              </w:rPr>
              <w:t>22</w:t>
            </w:r>
            <w:r w:rsidR="00B10AFD">
              <w:rPr>
                <w:noProof/>
                <w:webHidden/>
              </w:rPr>
              <w:fldChar w:fldCharType="end"/>
            </w:r>
          </w:hyperlink>
        </w:p>
        <w:p w14:paraId="1CF8744E" w14:textId="076DEC70" w:rsidR="00B10AFD" w:rsidRDefault="00000000">
          <w:pPr>
            <w:pStyle w:val="TOC3"/>
            <w:rPr>
              <w:rFonts w:asciiTheme="minorHAnsi" w:eastAsiaTheme="minorEastAsia" w:hAnsiTheme="minorHAnsi" w:cstheme="minorBidi"/>
              <w:noProof/>
            </w:rPr>
          </w:pPr>
          <w:hyperlink w:anchor="_Toc128737491" w:history="1">
            <w:r w:rsidR="00B10AFD" w:rsidRPr="003F7FE1">
              <w:rPr>
                <w:rStyle w:val="Hyperlink"/>
                <w:rFonts w:ascii="Sylfaen" w:hAnsi="Sylfaen" w:cstheme="minorHAnsi"/>
                <w:noProof/>
                <w:spacing w:val="-2"/>
                <w:lang w:val="hy-AM"/>
              </w:rPr>
              <w:t>Ձև ELI -1-ին՝ Հայտատուի տեղեկատվական թերթիկ</w:t>
            </w:r>
            <w:r w:rsidR="00B10AFD">
              <w:rPr>
                <w:noProof/>
                <w:webHidden/>
              </w:rPr>
              <w:tab/>
            </w:r>
            <w:r w:rsidR="00B10AFD">
              <w:rPr>
                <w:noProof/>
                <w:webHidden/>
              </w:rPr>
              <w:fldChar w:fldCharType="begin"/>
            </w:r>
            <w:r w:rsidR="00B10AFD">
              <w:rPr>
                <w:noProof/>
                <w:webHidden/>
              </w:rPr>
              <w:instrText xml:space="preserve"> PAGEREF _Toc128737491 \h </w:instrText>
            </w:r>
            <w:r w:rsidR="00B10AFD">
              <w:rPr>
                <w:noProof/>
                <w:webHidden/>
              </w:rPr>
            </w:r>
            <w:r w:rsidR="00B10AFD">
              <w:rPr>
                <w:noProof/>
                <w:webHidden/>
              </w:rPr>
              <w:fldChar w:fldCharType="separate"/>
            </w:r>
            <w:r w:rsidR="006E5FA3">
              <w:rPr>
                <w:noProof/>
                <w:webHidden/>
              </w:rPr>
              <w:t>23</w:t>
            </w:r>
            <w:r w:rsidR="00B10AFD">
              <w:rPr>
                <w:noProof/>
                <w:webHidden/>
              </w:rPr>
              <w:fldChar w:fldCharType="end"/>
            </w:r>
          </w:hyperlink>
        </w:p>
        <w:p w14:paraId="02929348" w14:textId="634BB0FE" w:rsidR="00B10AFD" w:rsidRDefault="00000000">
          <w:pPr>
            <w:pStyle w:val="TOC3"/>
            <w:rPr>
              <w:rFonts w:asciiTheme="minorHAnsi" w:eastAsiaTheme="minorEastAsia" w:hAnsiTheme="minorHAnsi" w:cstheme="minorBidi"/>
              <w:noProof/>
            </w:rPr>
          </w:pPr>
          <w:hyperlink w:anchor="_Toc128737492" w:history="1">
            <w:r w:rsidR="00B10AFD" w:rsidRPr="003F7FE1">
              <w:rPr>
                <w:rStyle w:val="Hyperlink"/>
                <w:rFonts w:ascii="Sylfaen" w:hAnsi="Sylfaen" w:cstheme="minorHAnsi"/>
                <w:noProof/>
                <w:spacing w:val="-2"/>
                <w:lang w:val="hy-AM"/>
              </w:rPr>
              <w:t>Ձև ELI –2րդ՝ Տեղեկատվական թերթիկ համատեղ գործունեություն  (կոնսորցիումի) մասին</w:t>
            </w:r>
            <w:r w:rsidR="00B10AFD">
              <w:rPr>
                <w:noProof/>
                <w:webHidden/>
              </w:rPr>
              <w:tab/>
            </w:r>
            <w:r w:rsidR="00B10AFD">
              <w:rPr>
                <w:noProof/>
                <w:webHidden/>
              </w:rPr>
              <w:fldChar w:fldCharType="begin"/>
            </w:r>
            <w:r w:rsidR="00B10AFD">
              <w:rPr>
                <w:noProof/>
                <w:webHidden/>
              </w:rPr>
              <w:instrText xml:space="preserve"> PAGEREF _Toc128737492 \h </w:instrText>
            </w:r>
            <w:r w:rsidR="00B10AFD">
              <w:rPr>
                <w:noProof/>
                <w:webHidden/>
              </w:rPr>
            </w:r>
            <w:r w:rsidR="00B10AFD">
              <w:rPr>
                <w:noProof/>
                <w:webHidden/>
              </w:rPr>
              <w:fldChar w:fldCharType="separate"/>
            </w:r>
            <w:r w:rsidR="006E5FA3">
              <w:rPr>
                <w:noProof/>
                <w:webHidden/>
              </w:rPr>
              <w:t>24</w:t>
            </w:r>
            <w:r w:rsidR="00B10AFD">
              <w:rPr>
                <w:noProof/>
                <w:webHidden/>
              </w:rPr>
              <w:fldChar w:fldCharType="end"/>
            </w:r>
          </w:hyperlink>
        </w:p>
        <w:p w14:paraId="4C28D472" w14:textId="3461286C" w:rsidR="00B10AFD" w:rsidRDefault="00000000">
          <w:pPr>
            <w:pStyle w:val="TOC2"/>
            <w:rPr>
              <w:rFonts w:asciiTheme="minorHAnsi" w:eastAsiaTheme="minorEastAsia" w:hAnsiTheme="minorHAnsi" w:cstheme="minorBidi"/>
              <w:noProof/>
            </w:rPr>
          </w:pPr>
          <w:hyperlink w:anchor="_Toc128737493" w:history="1">
            <w:r w:rsidR="00B10AFD" w:rsidRPr="003F7FE1">
              <w:rPr>
                <w:rStyle w:val="Hyperlink"/>
                <w:noProof/>
                <w:lang w:val="hy-AM"/>
              </w:rPr>
              <w:t>ձև LIT-1. Սպասվող/առկա դատավարություն և արբիտրաժ</w:t>
            </w:r>
            <w:r w:rsidR="00B10AFD">
              <w:rPr>
                <w:noProof/>
                <w:webHidden/>
              </w:rPr>
              <w:tab/>
            </w:r>
            <w:r w:rsidR="00B10AFD">
              <w:rPr>
                <w:noProof/>
                <w:webHidden/>
              </w:rPr>
              <w:fldChar w:fldCharType="begin"/>
            </w:r>
            <w:r w:rsidR="00B10AFD">
              <w:rPr>
                <w:noProof/>
                <w:webHidden/>
              </w:rPr>
              <w:instrText xml:space="preserve"> PAGEREF _Toc128737493 \h </w:instrText>
            </w:r>
            <w:r w:rsidR="00B10AFD">
              <w:rPr>
                <w:noProof/>
                <w:webHidden/>
              </w:rPr>
            </w:r>
            <w:r w:rsidR="00B10AFD">
              <w:rPr>
                <w:noProof/>
                <w:webHidden/>
              </w:rPr>
              <w:fldChar w:fldCharType="separate"/>
            </w:r>
            <w:r w:rsidR="006E5FA3">
              <w:rPr>
                <w:noProof/>
                <w:webHidden/>
              </w:rPr>
              <w:t>25</w:t>
            </w:r>
            <w:r w:rsidR="00B10AFD">
              <w:rPr>
                <w:noProof/>
                <w:webHidden/>
              </w:rPr>
              <w:fldChar w:fldCharType="end"/>
            </w:r>
          </w:hyperlink>
        </w:p>
        <w:p w14:paraId="556B0876" w14:textId="74301530" w:rsidR="00B10AFD" w:rsidRDefault="00000000">
          <w:pPr>
            <w:pStyle w:val="TOC2"/>
            <w:rPr>
              <w:rFonts w:asciiTheme="minorHAnsi" w:eastAsiaTheme="minorEastAsia" w:hAnsiTheme="minorHAnsi" w:cstheme="minorBidi"/>
              <w:noProof/>
            </w:rPr>
          </w:pPr>
          <w:hyperlink w:anchor="_Toc128737494" w:history="1">
            <w:r w:rsidR="00B10AFD" w:rsidRPr="003F7FE1">
              <w:rPr>
                <w:rStyle w:val="Hyperlink"/>
                <w:noProof/>
                <w:shd w:val="clear" w:color="auto" w:fill="FFFFFF"/>
              </w:rPr>
              <w:t xml:space="preserve">ձև EXP-1.  </w:t>
            </w:r>
            <w:r w:rsidR="00B10AFD" w:rsidRPr="003F7FE1">
              <w:rPr>
                <w:rStyle w:val="Hyperlink"/>
                <w:noProof/>
                <w:shd w:val="clear" w:color="auto" w:fill="FFFFFF"/>
                <w:lang w:val="hy-AM"/>
              </w:rPr>
              <w:t xml:space="preserve">Մասնագիտական </w:t>
            </w:r>
            <w:r w:rsidR="00B10AFD" w:rsidRPr="003F7FE1">
              <w:rPr>
                <w:rStyle w:val="Hyperlink"/>
                <w:noProof/>
                <w:shd w:val="clear" w:color="auto" w:fill="FFFFFF"/>
              </w:rPr>
              <w:t>փորձ</w:t>
            </w:r>
            <w:r w:rsidR="00B10AFD">
              <w:rPr>
                <w:noProof/>
                <w:webHidden/>
              </w:rPr>
              <w:tab/>
            </w:r>
            <w:r w:rsidR="00B10AFD">
              <w:rPr>
                <w:noProof/>
                <w:webHidden/>
              </w:rPr>
              <w:fldChar w:fldCharType="begin"/>
            </w:r>
            <w:r w:rsidR="00B10AFD">
              <w:rPr>
                <w:noProof/>
                <w:webHidden/>
              </w:rPr>
              <w:instrText xml:space="preserve"> PAGEREF _Toc128737494 \h </w:instrText>
            </w:r>
            <w:r w:rsidR="00B10AFD">
              <w:rPr>
                <w:noProof/>
                <w:webHidden/>
              </w:rPr>
            </w:r>
            <w:r w:rsidR="00B10AFD">
              <w:rPr>
                <w:noProof/>
                <w:webHidden/>
              </w:rPr>
              <w:fldChar w:fldCharType="separate"/>
            </w:r>
            <w:r w:rsidR="006E5FA3">
              <w:rPr>
                <w:noProof/>
                <w:webHidden/>
              </w:rPr>
              <w:t>26</w:t>
            </w:r>
            <w:r w:rsidR="00B10AFD">
              <w:rPr>
                <w:noProof/>
                <w:webHidden/>
              </w:rPr>
              <w:fldChar w:fldCharType="end"/>
            </w:r>
          </w:hyperlink>
        </w:p>
        <w:p w14:paraId="1506AFF8" w14:textId="4512CA3E" w:rsidR="0022696B" w:rsidRPr="006C12FD" w:rsidRDefault="0022696B">
          <w:pPr>
            <w:rPr>
              <w:rFonts w:ascii="Sylfaen" w:hAnsi="Sylfaen"/>
            </w:rPr>
          </w:pPr>
          <w:r w:rsidRPr="006C12FD">
            <w:rPr>
              <w:rFonts w:ascii="Sylfaen" w:hAnsi="Sylfaen"/>
              <w:b/>
              <w:bCs/>
              <w:noProof/>
            </w:rPr>
            <w:fldChar w:fldCharType="end"/>
          </w:r>
        </w:p>
      </w:sdtContent>
    </w:sdt>
    <w:p w14:paraId="4847E6E5" w14:textId="0971C1F3" w:rsidR="0022696B" w:rsidRPr="006C12FD" w:rsidRDefault="0022696B" w:rsidP="0021059B">
      <w:pPr>
        <w:jc w:val="center"/>
        <w:rPr>
          <w:rFonts w:ascii="Sylfaen" w:hAnsi="Sylfaen" w:cs="Times New Roman"/>
          <w:b/>
          <w:sz w:val="28"/>
          <w:szCs w:val="28"/>
          <w:shd w:val="clear" w:color="auto" w:fill="FFFFFF"/>
          <w:lang w:val="hy-AM"/>
        </w:rPr>
      </w:pPr>
    </w:p>
    <w:p w14:paraId="6C2A4A30" w14:textId="2D6CF525" w:rsidR="0022696B" w:rsidRPr="006C12FD" w:rsidRDefault="0022696B" w:rsidP="0021059B">
      <w:pPr>
        <w:jc w:val="center"/>
        <w:rPr>
          <w:rFonts w:ascii="Sylfaen" w:hAnsi="Sylfaen" w:cs="Times New Roman"/>
          <w:b/>
          <w:sz w:val="28"/>
          <w:szCs w:val="28"/>
          <w:shd w:val="clear" w:color="auto" w:fill="FFFFFF"/>
          <w:lang w:val="hy-AM"/>
        </w:rPr>
      </w:pPr>
    </w:p>
    <w:p w14:paraId="7661E42C" w14:textId="63679097" w:rsidR="00C74C62" w:rsidRPr="006C12FD" w:rsidRDefault="00C74C62" w:rsidP="00DF446D">
      <w:pPr>
        <w:pStyle w:val="Heading1"/>
        <w:rPr>
          <w:rFonts w:ascii="Sylfaen" w:hAnsi="Sylfaen"/>
          <w:shd w:val="clear" w:color="auto" w:fill="FFFFFF"/>
        </w:rPr>
      </w:pPr>
      <w:bookmarkStart w:id="0" w:name="_Toc128737474"/>
      <w:bookmarkStart w:id="1" w:name="_Hlk97200513"/>
      <w:r w:rsidRPr="006C12FD">
        <w:rPr>
          <w:rFonts w:ascii="Sylfaen" w:hAnsi="Sylfaen"/>
          <w:shd w:val="clear" w:color="auto" w:fill="FFFFFF"/>
        </w:rPr>
        <w:lastRenderedPageBreak/>
        <w:t>Մրցույթի հրավեր</w:t>
      </w:r>
      <w:bookmarkEnd w:id="0"/>
      <w:r w:rsidRPr="006C12FD">
        <w:rPr>
          <w:rFonts w:ascii="Sylfaen" w:hAnsi="Sylfaen"/>
          <w:shd w:val="clear" w:color="auto" w:fill="FFFFFF"/>
        </w:rPr>
        <w:t xml:space="preserve"> </w:t>
      </w:r>
    </w:p>
    <w:p w14:paraId="1722C9E0" w14:textId="77777777" w:rsidR="00AB242C" w:rsidRPr="006C12FD" w:rsidRDefault="00AB242C" w:rsidP="00AB242C">
      <w:pPr>
        <w:rPr>
          <w:rFonts w:ascii="Sylfaen" w:hAnsi="Sylfaen"/>
          <w:lang w:val="bg-BG"/>
        </w:rPr>
      </w:pPr>
    </w:p>
    <w:p w14:paraId="247B62E6" w14:textId="0EBF1AC4" w:rsidR="00C74C62" w:rsidRPr="006E5FA3" w:rsidRDefault="000A3BEE" w:rsidP="00C74C62">
      <w:pPr>
        <w:ind w:left="-567"/>
        <w:jc w:val="both"/>
        <w:rPr>
          <w:rFonts w:ascii="Sylfaen" w:hAnsi="Sylfaen" w:cs="Times New Roman"/>
          <w:shd w:val="clear" w:color="auto" w:fill="FFFFFF"/>
          <w:lang w:val="hy-AM"/>
        </w:rPr>
      </w:pPr>
      <w:r>
        <w:rPr>
          <w:rFonts w:ascii="Sylfaen" w:hAnsi="Sylfaen" w:cs="Times New Roman"/>
          <w:b/>
          <w:shd w:val="clear" w:color="auto" w:fill="FFFFFF"/>
          <w:lang w:val="hy-AM"/>
        </w:rPr>
        <w:t>Բաց մրցույթի</w:t>
      </w:r>
      <w:r w:rsidR="00C74C62" w:rsidRPr="006C12FD">
        <w:rPr>
          <w:rFonts w:ascii="Sylfaen" w:hAnsi="Sylfaen" w:cs="Times New Roman"/>
          <w:b/>
          <w:shd w:val="clear" w:color="auto" w:fill="FFFFFF"/>
          <w:lang w:val="hy-AM"/>
        </w:rPr>
        <w:t xml:space="preserve"> հղման </w:t>
      </w:r>
      <w:r w:rsidR="00C74C62" w:rsidRPr="006E5FA3">
        <w:rPr>
          <w:rFonts w:ascii="Sylfaen" w:hAnsi="Sylfaen" w:cs="Times New Roman"/>
          <w:b/>
          <w:shd w:val="clear" w:color="auto" w:fill="FFFFFF"/>
          <w:lang w:val="hy-AM"/>
        </w:rPr>
        <w:t>համար</w:t>
      </w:r>
      <w:r w:rsidR="00BC1271" w:rsidRPr="006E5FA3">
        <w:rPr>
          <w:rFonts w:ascii="Sylfaen" w:hAnsi="Sylfaen" w:cs="Times New Roman"/>
          <w:shd w:val="clear" w:color="auto" w:fill="FFFFFF"/>
          <w:lang w:val="hy-AM"/>
        </w:rPr>
        <w:t>ը</w:t>
      </w:r>
      <w:r w:rsidR="00C74C62" w:rsidRPr="006E5FA3">
        <w:rPr>
          <w:rFonts w:ascii="Sylfaen" w:hAnsi="Sylfaen" w:cs="Times New Roman"/>
          <w:shd w:val="clear" w:color="auto" w:fill="FFFFFF"/>
          <w:lang w:val="hy-AM"/>
        </w:rPr>
        <w:t xml:space="preserve">՝ «ՔԳՀԿ </w:t>
      </w:r>
      <w:r w:rsidRPr="006E5FA3">
        <w:rPr>
          <w:rFonts w:ascii="Sylfaen" w:hAnsi="Sylfaen" w:cs="Times New Roman"/>
          <w:shd w:val="clear" w:color="auto" w:fill="FFFFFF"/>
          <w:lang w:val="hy-AM"/>
        </w:rPr>
        <w:t>02</w:t>
      </w:r>
      <w:r w:rsidR="00C74C62" w:rsidRPr="006E5FA3">
        <w:rPr>
          <w:rFonts w:ascii="Sylfaen" w:hAnsi="Sylfaen" w:cs="Times New Roman"/>
          <w:shd w:val="clear" w:color="auto" w:fill="FFFFFF"/>
          <w:lang w:val="hy-AM"/>
        </w:rPr>
        <w:t>/2</w:t>
      </w:r>
      <w:r w:rsidRPr="006E5FA3">
        <w:rPr>
          <w:rFonts w:ascii="Sylfaen" w:hAnsi="Sylfaen" w:cs="Times New Roman"/>
          <w:shd w:val="clear" w:color="auto" w:fill="FFFFFF"/>
          <w:lang w:val="hy-AM"/>
        </w:rPr>
        <w:t>3</w:t>
      </w:r>
      <w:r w:rsidR="00C74C62" w:rsidRPr="006E5FA3">
        <w:rPr>
          <w:rFonts w:ascii="Sylfaen" w:hAnsi="Sylfaen" w:cs="Times New Roman"/>
          <w:shd w:val="clear" w:color="auto" w:fill="FFFFFF"/>
          <w:lang w:val="hy-AM"/>
        </w:rPr>
        <w:t xml:space="preserve">» </w:t>
      </w:r>
    </w:p>
    <w:p w14:paraId="46702EDE" w14:textId="392D8C71" w:rsidR="0073300A" w:rsidRPr="006E5FA3" w:rsidRDefault="0073300A" w:rsidP="0073300A">
      <w:pPr>
        <w:ind w:left="-567"/>
        <w:jc w:val="both"/>
        <w:rPr>
          <w:rFonts w:ascii="Sylfaen" w:hAnsi="Sylfaen" w:cs="Times New Roman"/>
          <w:shd w:val="clear" w:color="auto" w:fill="FFFFFF"/>
          <w:lang w:val="hy-AM"/>
        </w:rPr>
      </w:pPr>
      <w:r w:rsidRPr="006E5FA3">
        <w:rPr>
          <w:rFonts w:ascii="Sylfaen" w:hAnsi="Sylfaen" w:cs="Arial"/>
          <w:b/>
          <w:bCs/>
          <w:sz w:val="20"/>
          <w:szCs w:val="20"/>
          <w:shd w:val="clear" w:color="auto" w:fill="FFFFFF"/>
          <w:lang w:val="hy-AM"/>
        </w:rPr>
        <w:t>Հայտարարության ամսաթիվ՝</w:t>
      </w:r>
      <w:r w:rsidRPr="006E5FA3">
        <w:rPr>
          <w:rFonts w:ascii="Sylfaen" w:hAnsi="Sylfaen" w:cs="Arial"/>
          <w:sz w:val="20"/>
          <w:szCs w:val="20"/>
          <w:shd w:val="clear" w:color="auto" w:fill="FFFFFF"/>
          <w:lang w:val="hy-AM"/>
        </w:rPr>
        <w:t xml:space="preserve"> 1</w:t>
      </w:r>
      <w:r w:rsidR="00782A01">
        <w:rPr>
          <w:rFonts w:ascii="Sylfaen" w:hAnsi="Sylfaen" w:cs="Arial"/>
          <w:sz w:val="20"/>
          <w:szCs w:val="20"/>
          <w:shd w:val="clear" w:color="auto" w:fill="FFFFFF"/>
          <w:lang w:val="hy-AM"/>
        </w:rPr>
        <w:t>3</w:t>
      </w:r>
      <w:r w:rsidRPr="006E5FA3">
        <w:rPr>
          <w:rFonts w:ascii="Sylfaen" w:hAnsi="Sylfaen" w:cs="Arial"/>
          <w:sz w:val="20"/>
          <w:szCs w:val="20"/>
          <w:shd w:val="clear" w:color="auto" w:fill="FFFFFF"/>
          <w:lang w:val="hy-AM"/>
        </w:rPr>
        <w:t xml:space="preserve">-ը մարտի 2023 թ.  </w:t>
      </w:r>
    </w:p>
    <w:p w14:paraId="2C8DCF39" w14:textId="77777777" w:rsidR="00C74C62" w:rsidRPr="006E5FA3" w:rsidRDefault="00C74C62" w:rsidP="00C74C62">
      <w:pPr>
        <w:spacing w:line="240" w:lineRule="auto"/>
        <w:ind w:left="-567" w:right="-284"/>
        <w:rPr>
          <w:rFonts w:ascii="Sylfaen" w:hAnsi="Sylfaen" w:cs="Times New Roman"/>
          <w:lang w:val="hy-AM"/>
        </w:rPr>
      </w:pPr>
      <w:r w:rsidRPr="006E5FA3">
        <w:rPr>
          <w:rFonts w:ascii="Sylfaen" w:hAnsi="Sylfaen" w:cs="Times New Roman"/>
          <w:lang w:val="hy-AM"/>
        </w:rPr>
        <w:t>Պատվիրատուն` «ՔոնթուրԳլոբալ Հիդրո կասկադ» ՓԲԸ-ն, որը գտնվում է   ք</w:t>
      </w:r>
      <w:r w:rsidRPr="006E5FA3">
        <w:rPr>
          <w:rFonts w:ascii="Times New Roman" w:hAnsi="Times New Roman" w:cs="Times New Roman"/>
          <w:lang w:val="hy-AM"/>
        </w:rPr>
        <w:t>․</w:t>
      </w:r>
      <w:r w:rsidRPr="006E5FA3">
        <w:rPr>
          <w:rFonts w:ascii="Sylfaen" w:hAnsi="Sylfaen" w:cs="Times New Roman"/>
          <w:lang w:val="hy-AM"/>
        </w:rPr>
        <w:t xml:space="preserve"> Գորիս, Գր. </w:t>
      </w:r>
    </w:p>
    <w:p w14:paraId="575383FD" w14:textId="77777777" w:rsidR="00C74C62" w:rsidRPr="006E5FA3" w:rsidRDefault="00C74C62" w:rsidP="00C74C62">
      <w:pPr>
        <w:spacing w:line="240" w:lineRule="auto"/>
        <w:ind w:left="-567" w:right="-284"/>
        <w:rPr>
          <w:rFonts w:ascii="Sylfaen" w:hAnsi="Sylfaen" w:cs="Times New Roman"/>
          <w:lang w:val="hy-AM"/>
        </w:rPr>
      </w:pPr>
      <w:r w:rsidRPr="006E5FA3">
        <w:rPr>
          <w:rFonts w:ascii="Sylfaen" w:hAnsi="Sylfaen" w:cs="Times New Roman"/>
          <w:lang w:val="hy-AM"/>
        </w:rPr>
        <w:t>Տաթևացու 2 հասցեում, հայտարարում է բաց Մրցույթ։</w:t>
      </w:r>
    </w:p>
    <w:p w14:paraId="39FB6949" w14:textId="193B8AA1" w:rsidR="00C74C62" w:rsidRPr="006E5FA3" w:rsidRDefault="00C74C62" w:rsidP="009208EC">
      <w:pPr>
        <w:pStyle w:val="ListParagraph"/>
        <w:numPr>
          <w:ilvl w:val="0"/>
          <w:numId w:val="16"/>
        </w:numPr>
        <w:ind w:right="219"/>
        <w:rPr>
          <w:rFonts w:ascii="Sylfaen" w:hAnsi="Sylfaen" w:cs="Times New Roman"/>
          <w:lang w:val="hy-AM"/>
        </w:rPr>
      </w:pPr>
      <w:r w:rsidRPr="006E5FA3">
        <w:rPr>
          <w:rFonts w:ascii="Sylfaen" w:hAnsi="Sylfaen" w:cs="Times New Roman"/>
          <w:lang w:val="hy-AM"/>
        </w:rPr>
        <w:t xml:space="preserve">ՔոնթուրԳլոբալ Հիդրո Կասկադ ՓԲԸ-ն (Պատվիրատու),  ընկերությունը, հայտարարում բաց մրցույթ </w:t>
      </w:r>
      <w:r w:rsidRPr="006E5FA3">
        <w:rPr>
          <w:rFonts w:ascii="Sylfaen" w:hAnsi="Sylfaen" w:cs="Times New Roman"/>
          <w:shd w:val="clear" w:color="auto" w:fill="FFFFFF"/>
          <w:lang w:val="hy-AM"/>
        </w:rPr>
        <w:t xml:space="preserve"> </w:t>
      </w:r>
      <w:r w:rsidRPr="006E5FA3">
        <w:rPr>
          <w:rFonts w:ascii="Sylfaen" w:hAnsi="Sylfaen" w:cs="Times New Roman"/>
          <w:b/>
          <w:bCs/>
          <w:lang w:val="hy-AM"/>
        </w:rPr>
        <w:t>«</w:t>
      </w:r>
      <w:r w:rsidR="000416B9" w:rsidRPr="006E5FA3">
        <w:rPr>
          <w:rFonts w:ascii="Sylfaen" w:hAnsi="Sylfaen" w:cs="Times New Roman"/>
          <w:b/>
          <w:bCs/>
          <w:lang w:val="hy-AM"/>
        </w:rPr>
        <w:t>կապի սարքավորումներ</w:t>
      </w:r>
      <w:r w:rsidR="00670F8B" w:rsidRPr="006E5FA3">
        <w:rPr>
          <w:rFonts w:ascii="Sylfaen" w:hAnsi="Sylfaen" w:cs="Times New Roman"/>
          <w:b/>
          <w:bCs/>
          <w:lang w:val="hy-AM"/>
        </w:rPr>
        <w:t>ի ձեռքբերում</w:t>
      </w:r>
      <w:r w:rsidRPr="006E5FA3">
        <w:rPr>
          <w:rFonts w:ascii="Sylfaen" w:hAnsi="Sylfaen" w:cs="Times New Roman"/>
          <w:b/>
          <w:bCs/>
          <w:lang w:val="hy-AM"/>
        </w:rPr>
        <w:t xml:space="preserve">» </w:t>
      </w:r>
      <w:r w:rsidR="00AB242C" w:rsidRPr="006E5FA3">
        <w:rPr>
          <w:rFonts w:ascii="Sylfaen" w:hAnsi="Sylfaen" w:cs="Times New Roman"/>
          <w:lang w:val="hy-AM"/>
        </w:rPr>
        <w:t>ապրանք</w:t>
      </w:r>
      <w:r w:rsidRPr="006E5FA3">
        <w:rPr>
          <w:rFonts w:ascii="Sylfaen" w:hAnsi="Sylfaen" w:cs="Times New Roman"/>
          <w:lang w:val="hy-AM"/>
        </w:rPr>
        <w:t>ների ձեռքբերման</w:t>
      </w:r>
      <w:r w:rsidRPr="006E5FA3">
        <w:rPr>
          <w:rFonts w:ascii="Sylfaen" w:hAnsi="Sylfaen" w:cs="Times New Roman"/>
          <w:b/>
          <w:bCs/>
          <w:lang w:val="hy-AM"/>
        </w:rPr>
        <w:t xml:space="preserve"> </w:t>
      </w:r>
      <w:r w:rsidRPr="006E5FA3">
        <w:rPr>
          <w:rFonts w:ascii="Sylfaen" w:hAnsi="Sylfaen" w:cs="Times New Roman"/>
          <w:lang w:val="hy-AM"/>
        </w:rPr>
        <w:t xml:space="preserve">համար, որը կիրականացվի </w:t>
      </w:r>
      <w:r w:rsidRPr="006E5FA3">
        <w:rPr>
          <w:rFonts w:ascii="Sylfaen" w:hAnsi="Sylfaen" w:cs="Times New Roman"/>
          <w:b/>
          <w:bCs/>
          <w:lang w:val="hy-AM"/>
        </w:rPr>
        <w:t xml:space="preserve"> </w:t>
      </w:r>
      <w:r w:rsidRPr="006E5FA3">
        <w:rPr>
          <w:rFonts w:ascii="Sylfaen" w:hAnsi="Sylfaen" w:cs="Times New Roman"/>
          <w:shd w:val="clear" w:color="auto" w:fill="FFFFFF"/>
          <w:lang w:val="hy-AM"/>
        </w:rPr>
        <w:t xml:space="preserve">Coupa էլեկտրոնային գնումների համակարգի միջոցով։ </w:t>
      </w:r>
    </w:p>
    <w:p w14:paraId="1C420AF2" w14:textId="77777777" w:rsidR="009208EC" w:rsidRPr="006E5FA3" w:rsidRDefault="009208EC" w:rsidP="009208EC">
      <w:pPr>
        <w:pStyle w:val="ListParagraph"/>
        <w:ind w:right="219"/>
        <w:rPr>
          <w:rFonts w:ascii="Sylfaen" w:hAnsi="Sylfaen" w:cs="Times New Roman"/>
          <w:lang w:val="hy-AM"/>
        </w:rPr>
      </w:pPr>
    </w:p>
    <w:p w14:paraId="7D02F054" w14:textId="535DE07F" w:rsidR="00C74C62" w:rsidRPr="006E5FA3" w:rsidRDefault="00C74C62" w:rsidP="009208EC">
      <w:pPr>
        <w:pStyle w:val="ListParagraph"/>
        <w:numPr>
          <w:ilvl w:val="0"/>
          <w:numId w:val="16"/>
        </w:numPr>
        <w:ind w:right="219"/>
        <w:jc w:val="both"/>
        <w:rPr>
          <w:rFonts w:ascii="Sylfaen" w:hAnsi="Sylfaen" w:cs="Times New Roman"/>
          <w:shd w:val="clear" w:color="auto" w:fill="FFFFFF"/>
          <w:lang w:val="hy-AM"/>
        </w:rPr>
      </w:pPr>
      <w:r w:rsidRPr="006E5FA3">
        <w:rPr>
          <w:rFonts w:ascii="Sylfaen" w:hAnsi="Sylfaen" w:cs="Times New Roman"/>
          <w:shd w:val="clear" w:color="auto" w:fill="FFFFFF"/>
          <w:lang w:val="hy-AM"/>
        </w:rPr>
        <w:t>Մատակարարները պետք է իրենց առաջարկները ներկայացնեն էլեկտրոնային եղանակով` օգտագործելով Coupa համակարգը և հաշվի առնելով Coupa-ի օգտագործման  պայմանները։</w:t>
      </w:r>
    </w:p>
    <w:p w14:paraId="537A3876" w14:textId="77777777" w:rsidR="009208EC" w:rsidRPr="006E5FA3" w:rsidRDefault="009208EC" w:rsidP="009208EC">
      <w:pPr>
        <w:pStyle w:val="ListParagraph"/>
        <w:ind w:right="219"/>
        <w:jc w:val="both"/>
        <w:rPr>
          <w:rFonts w:ascii="Sylfaen" w:hAnsi="Sylfaen" w:cs="Times New Roman"/>
          <w:shd w:val="clear" w:color="auto" w:fill="FFFFFF"/>
          <w:lang w:val="hy-AM"/>
        </w:rPr>
      </w:pPr>
    </w:p>
    <w:p w14:paraId="55F2BAFA" w14:textId="7BECA901" w:rsidR="00C74C62" w:rsidRPr="006E5FA3" w:rsidRDefault="00C74C62" w:rsidP="009208EC">
      <w:pPr>
        <w:pStyle w:val="ListParagraph"/>
        <w:numPr>
          <w:ilvl w:val="0"/>
          <w:numId w:val="16"/>
        </w:numPr>
        <w:ind w:right="219"/>
        <w:jc w:val="both"/>
        <w:rPr>
          <w:rFonts w:ascii="Sylfaen" w:hAnsi="Sylfaen" w:cs="Times New Roman"/>
          <w:lang w:val="hy-AM"/>
        </w:rPr>
      </w:pPr>
      <w:r w:rsidRPr="006E5FA3">
        <w:rPr>
          <w:rFonts w:ascii="Sylfaen" w:hAnsi="Sylfaen" w:cs="Times New Roman"/>
          <w:lang w:val="hy-AM"/>
        </w:rPr>
        <w:t>Ընտրված մասնակիցը որոշվում է էապես համապատասխանող մրցութային փաթեթի  պահանջներին և նվազագույն գին ներկայացրած մասնակցին նախապատվություն տալու սկզբունքով, որի հետ կնքվում է պայմանագիր։</w:t>
      </w:r>
      <w:r w:rsidR="00B274F2" w:rsidRPr="006E5FA3">
        <w:rPr>
          <w:rFonts w:ascii="Sylfaen" w:hAnsi="Sylfaen" w:cs="Times New Roman"/>
          <w:lang w:val="hy-AM"/>
        </w:rPr>
        <w:t xml:space="preserve"> </w:t>
      </w:r>
      <w:r w:rsidR="00AB242C" w:rsidRPr="006E5FA3">
        <w:rPr>
          <w:rFonts w:ascii="Sylfaen" w:hAnsi="Sylfaen" w:cs="Times New Roman"/>
          <w:lang w:val="hy-AM"/>
        </w:rPr>
        <w:t>Ապրանքները</w:t>
      </w:r>
      <w:r w:rsidRPr="006E5FA3">
        <w:rPr>
          <w:rFonts w:ascii="Sylfaen" w:hAnsi="Sylfaen" w:cs="Times New Roman"/>
          <w:lang w:val="hy-AM"/>
        </w:rPr>
        <w:t xml:space="preserve"> պետք </w:t>
      </w:r>
      <w:r w:rsidR="00AB242C" w:rsidRPr="006E5FA3">
        <w:rPr>
          <w:rFonts w:ascii="Sylfaen" w:hAnsi="Sylfaen" w:cs="Times New Roman"/>
          <w:lang w:val="hy-AM"/>
        </w:rPr>
        <w:t>մատակարարվեն</w:t>
      </w:r>
      <w:r w:rsidRPr="006E5FA3">
        <w:rPr>
          <w:rFonts w:ascii="Sylfaen" w:hAnsi="Sylfaen" w:cs="Times New Roman"/>
          <w:lang w:val="hy-AM"/>
        </w:rPr>
        <w:t xml:space="preserve"> </w:t>
      </w:r>
      <w:r w:rsidR="00B10AFD" w:rsidRPr="006E5FA3">
        <w:rPr>
          <w:rFonts w:ascii="Sylfaen" w:hAnsi="Sylfaen" w:cs="Times New Roman"/>
          <w:lang w:val="hy-AM"/>
        </w:rPr>
        <w:t xml:space="preserve">180 </w:t>
      </w:r>
      <w:r w:rsidR="00AB242C" w:rsidRPr="006E5FA3">
        <w:rPr>
          <w:rFonts w:ascii="Sylfaen" w:hAnsi="Sylfaen" w:cs="Times New Roman"/>
          <w:lang w:val="hy-AM"/>
        </w:rPr>
        <w:t>օրվա</w:t>
      </w:r>
      <w:r w:rsidRPr="006E5FA3">
        <w:rPr>
          <w:rFonts w:ascii="Sylfaen" w:hAnsi="Sylfaen" w:cs="Times New Roman"/>
          <w:lang w:val="hy-AM"/>
        </w:rPr>
        <w:t xml:space="preserve"> ընթացքում՝ սկսած պայմանագրի երկկողմանի</w:t>
      </w:r>
      <w:r w:rsidR="00AB242C" w:rsidRPr="006E5FA3">
        <w:rPr>
          <w:rFonts w:ascii="Sylfaen" w:hAnsi="Sylfaen" w:cs="Times New Roman"/>
          <w:lang w:val="hy-AM"/>
        </w:rPr>
        <w:t xml:space="preserve"> </w:t>
      </w:r>
      <w:r w:rsidRPr="006E5FA3">
        <w:rPr>
          <w:rFonts w:ascii="Sylfaen" w:hAnsi="Sylfaen" w:cs="Times New Roman"/>
          <w:lang w:val="hy-AM"/>
        </w:rPr>
        <w:t xml:space="preserve"> կնքման օրվանից։</w:t>
      </w:r>
    </w:p>
    <w:p w14:paraId="411C97B4" w14:textId="77777777" w:rsidR="009208EC" w:rsidRPr="006E5FA3" w:rsidRDefault="009208EC" w:rsidP="009208EC">
      <w:pPr>
        <w:pStyle w:val="ListParagraph"/>
        <w:ind w:right="219"/>
        <w:jc w:val="both"/>
        <w:rPr>
          <w:rFonts w:ascii="Sylfaen" w:hAnsi="Sylfaen" w:cs="Times New Roman"/>
          <w:lang w:val="hy-AM"/>
        </w:rPr>
      </w:pPr>
    </w:p>
    <w:p w14:paraId="6C273D0D" w14:textId="5648F91B" w:rsidR="00C74C62" w:rsidRPr="009208EC" w:rsidRDefault="00AB242C" w:rsidP="009208EC">
      <w:pPr>
        <w:pStyle w:val="ListParagraph"/>
        <w:numPr>
          <w:ilvl w:val="0"/>
          <w:numId w:val="16"/>
        </w:numPr>
        <w:ind w:right="219"/>
        <w:jc w:val="both"/>
        <w:rPr>
          <w:rFonts w:ascii="Sylfaen" w:hAnsi="Sylfaen" w:cs="Times New Roman"/>
          <w:lang w:val="hy-AM"/>
        </w:rPr>
      </w:pPr>
      <w:r w:rsidRPr="006E5FA3">
        <w:rPr>
          <w:rFonts w:ascii="Sylfaen" w:hAnsi="Sylfaen" w:cs="Times New Roman"/>
          <w:shd w:val="clear" w:color="auto" w:fill="FFFFFF"/>
          <w:lang w:val="hy-AM"/>
        </w:rPr>
        <w:t>Ա</w:t>
      </w:r>
      <w:r w:rsidR="00C74C62" w:rsidRPr="006E5FA3">
        <w:rPr>
          <w:rFonts w:ascii="Sylfaen" w:hAnsi="Sylfaen" w:cs="Times New Roman"/>
          <w:shd w:val="clear" w:color="auto" w:fill="FFFFFF"/>
          <w:lang w:val="hy-AM"/>
        </w:rPr>
        <w:t>ռաջարկի ներկայացման վերջնաժամկետը 202</w:t>
      </w:r>
      <w:r w:rsidR="00C206C3" w:rsidRPr="006E5FA3">
        <w:rPr>
          <w:rFonts w:ascii="Sylfaen" w:hAnsi="Sylfaen" w:cs="Times New Roman"/>
          <w:shd w:val="clear" w:color="auto" w:fill="FFFFFF"/>
          <w:lang w:val="hy-AM"/>
        </w:rPr>
        <w:t>3</w:t>
      </w:r>
      <w:r w:rsidR="00C74C62" w:rsidRPr="006E5FA3">
        <w:rPr>
          <w:rFonts w:ascii="Sylfaen" w:hAnsi="Sylfaen" w:cs="Times New Roman"/>
          <w:shd w:val="clear" w:color="auto" w:fill="FFFFFF"/>
          <w:lang w:val="hy-AM"/>
        </w:rPr>
        <w:t xml:space="preserve"> թվականի մարտի </w:t>
      </w:r>
      <w:r w:rsidR="005D116B" w:rsidRPr="006E5FA3">
        <w:rPr>
          <w:rFonts w:ascii="Sylfaen" w:hAnsi="Sylfaen" w:cs="Times New Roman"/>
          <w:shd w:val="clear" w:color="auto" w:fill="FFFFFF"/>
          <w:lang w:val="hy-AM"/>
        </w:rPr>
        <w:t>2</w:t>
      </w:r>
      <w:r w:rsidR="00782A01">
        <w:rPr>
          <w:rFonts w:ascii="Sylfaen" w:hAnsi="Sylfaen" w:cs="Times New Roman"/>
          <w:shd w:val="clear" w:color="auto" w:fill="FFFFFF"/>
          <w:lang w:val="hy-AM"/>
        </w:rPr>
        <w:t>0</w:t>
      </w:r>
      <w:r w:rsidR="00C74C62" w:rsidRPr="006E5FA3">
        <w:rPr>
          <w:rFonts w:ascii="Sylfaen" w:hAnsi="Sylfaen" w:cs="Times New Roman"/>
          <w:shd w:val="clear" w:color="auto" w:fill="FFFFFF"/>
          <w:lang w:val="hy-AM"/>
        </w:rPr>
        <w:t>-ը, ժամը 1</w:t>
      </w:r>
      <w:r w:rsidR="00934178" w:rsidRPr="006E5FA3">
        <w:rPr>
          <w:rFonts w:ascii="Sylfaen" w:hAnsi="Sylfaen" w:cs="Times New Roman"/>
          <w:shd w:val="clear" w:color="auto" w:fill="FFFFFF"/>
          <w:lang w:val="hy-AM"/>
        </w:rPr>
        <w:t>7</w:t>
      </w:r>
      <w:r w:rsidR="00C74C62" w:rsidRPr="006E5FA3">
        <w:rPr>
          <w:rFonts w:ascii="Sylfaen" w:hAnsi="Sylfaen" w:cs="Times New Roman"/>
          <w:shd w:val="clear" w:color="auto" w:fill="FFFFFF"/>
          <w:lang w:val="hy-AM"/>
        </w:rPr>
        <w:t>:00-ն, Երևանի ժամանակով: Հետաքրքրված ընկերությունները կարող են լրացուցիչ</w:t>
      </w:r>
      <w:r w:rsidR="00C74C62" w:rsidRPr="009208EC">
        <w:rPr>
          <w:rFonts w:ascii="Sylfaen" w:hAnsi="Sylfaen" w:cs="Times New Roman"/>
          <w:shd w:val="clear" w:color="auto" w:fill="FFFFFF"/>
          <w:lang w:val="hy-AM"/>
        </w:rPr>
        <w:t xml:space="preserve"> տեղեկություններ և պարզաբանումներ ստանալ սույն </w:t>
      </w:r>
      <w:r w:rsidR="00C206C3" w:rsidRPr="009208EC">
        <w:rPr>
          <w:rFonts w:ascii="Sylfaen" w:hAnsi="Sylfaen" w:cs="Times New Roman"/>
          <w:shd w:val="clear" w:color="auto" w:fill="FFFFFF"/>
          <w:lang w:val="hy-AM"/>
        </w:rPr>
        <w:t>բաց մրցույթի</w:t>
      </w:r>
      <w:r w:rsidR="00C74C62" w:rsidRPr="009208EC">
        <w:rPr>
          <w:rFonts w:ascii="Sylfaen" w:hAnsi="Sylfaen" w:cs="Times New Roman"/>
          <w:shd w:val="clear" w:color="auto" w:fill="FFFFFF"/>
          <w:lang w:val="hy-AM"/>
        </w:rPr>
        <w:t xml:space="preserve"> վերաբերյալ՝ իրենց </w:t>
      </w:r>
      <w:r w:rsidR="006C12FD" w:rsidRPr="009208EC">
        <w:rPr>
          <w:rFonts w:ascii="Sylfaen" w:hAnsi="Sylfaen" w:cs="Times New Roman"/>
          <w:shd w:val="clear" w:color="auto" w:fill="FFFFFF"/>
          <w:lang w:val="hy-AM"/>
        </w:rPr>
        <w:t>հարցումը</w:t>
      </w:r>
      <w:r w:rsidR="00C74C62" w:rsidRPr="009208EC">
        <w:rPr>
          <w:rFonts w:ascii="Sylfaen" w:hAnsi="Sylfaen" w:cs="Times New Roman"/>
          <w:shd w:val="clear" w:color="auto" w:fill="FFFFFF"/>
          <w:lang w:val="hy-AM"/>
        </w:rPr>
        <w:t xml:space="preserve"> ուղարկելով </w:t>
      </w:r>
      <w:r w:rsidR="00C206C3" w:rsidRPr="009208EC">
        <w:rPr>
          <w:rFonts w:ascii="Sylfaen" w:hAnsi="Sylfaen" w:cs="Times New Roman"/>
          <w:shd w:val="clear" w:color="auto" w:fill="FFFFFF"/>
          <w:lang w:val="hy-AM"/>
        </w:rPr>
        <w:t>գնումների ավագ մասնագետ Ա</w:t>
      </w:r>
      <w:r w:rsidR="00C206C3" w:rsidRPr="00C206C3">
        <w:rPr>
          <w:rFonts w:ascii="Times New Roman" w:hAnsi="Times New Roman" w:cs="Times New Roman"/>
          <w:shd w:val="clear" w:color="auto" w:fill="FFFFFF"/>
          <w:lang w:val="hy-AM"/>
        </w:rPr>
        <w:t xml:space="preserve">․ Պետրոսյանին </w:t>
      </w:r>
      <w:hyperlink r:id="rId8" w:history="1">
        <w:r w:rsidR="00C206C3" w:rsidRPr="009208EC">
          <w:rPr>
            <w:rStyle w:val="Hyperlink"/>
            <w:rFonts w:ascii="Times New Roman" w:hAnsi="Times New Roman" w:cs="Times New Roman"/>
            <w:shd w:val="clear" w:color="auto" w:fill="FFFFFF"/>
            <w:lang w:val="hy-AM"/>
          </w:rPr>
          <w:t>arman.petrosyan@contourglobal.com</w:t>
        </w:r>
      </w:hyperlink>
      <w:r w:rsidR="00C74C62" w:rsidRPr="009208EC">
        <w:rPr>
          <w:rFonts w:ascii="Sylfaen" w:hAnsi="Sylfaen" w:cs="Times New Roman"/>
          <w:lang w:val="hy-AM"/>
        </w:rPr>
        <w:t xml:space="preserve"> </w:t>
      </w:r>
      <w:r w:rsidR="00C74C62" w:rsidRPr="009208EC">
        <w:rPr>
          <w:rFonts w:ascii="Sylfaen" w:hAnsi="Sylfaen" w:cs="Times New Roman"/>
          <w:shd w:val="clear" w:color="auto" w:fill="FFFFFF"/>
          <w:lang w:val="hy-AM"/>
        </w:rPr>
        <w:t>հասցեին</w:t>
      </w:r>
      <w:r w:rsidR="00C206C3" w:rsidRPr="009208EC">
        <w:rPr>
          <w:rFonts w:ascii="Sylfaen" w:hAnsi="Sylfaen" w:cs="Times New Roman"/>
          <w:shd w:val="clear" w:color="auto" w:fill="FFFFFF"/>
          <w:lang w:val="hy-AM"/>
        </w:rPr>
        <w:t>,  Հեռ.` 011 520029</w:t>
      </w:r>
      <w:r w:rsidR="00C74C62" w:rsidRPr="009208EC">
        <w:rPr>
          <w:rFonts w:ascii="Sylfaen" w:hAnsi="Sylfaen" w:cs="Times New Roman"/>
          <w:shd w:val="clear" w:color="auto" w:fill="FFFFFF"/>
          <w:lang w:val="hy-AM"/>
        </w:rPr>
        <w:t xml:space="preserve">։  </w:t>
      </w:r>
    </w:p>
    <w:p w14:paraId="3F449F6C" w14:textId="77777777" w:rsidR="009A3CF0" w:rsidRDefault="00C74C62" w:rsidP="009208EC">
      <w:pPr>
        <w:pStyle w:val="ListParagraph"/>
        <w:ind w:right="219"/>
        <w:jc w:val="both"/>
        <w:rPr>
          <w:rFonts w:ascii="Sylfaen" w:hAnsi="Sylfaen" w:cs="Times New Roman"/>
          <w:lang w:val="hy-AM"/>
        </w:rPr>
      </w:pPr>
      <w:r w:rsidRPr="006C12FD">
        <w:rPr>
          <w:rFonts w:ascii="Sylfaen" w:hAnsi="Sylfaen" w:cs="Times New Roman"/>
          <w:shd w:val="clear" w:color="auto" w:fill="FFFFFF"/>
          <w:lang w:val="hy-AM"/>
        </w:rPr>
        <w:t xml:space="preserve">Սույն մրցույթն անցկացվում է ContourGlobal-ի գնումների էլեկտրոնային Coupa համակարգի միջոցով։ Հայտատուները, ովքեր հետաքրքրված են այս գնումով, կարող են գրել. </w:t>
      </w:r>
      <w:hyperlink r:id="rId9" w:history="1">
        <w:r w:rsidR="006F601E" w:rsidRPr="009208EC">
          <w:rPr>
            <w:rFonts w:ascii="Sylfaen" w:hAnsi="Sylfaen"/>
            <w:lang w:val="hy-AM"/>
          </w:rPr>
          <w:t>arman.petrosyan@contourglobal.com</w:t>
        </w:r>
      </w:hyperlink>
      <w:r w:rsidR="006F601E" w:rsidRPr="009208EC">
        <w:rPr>
          <w:rFonts w:ascii="Sylfaen" w:hAnsi="Sylfaen" w:cs="Times New Roman"/>
          <w:shd w:val="clear" w:color="auto" w:fill="FFFFFF"/>
          <w:lang w:val="hy-AM"/>
        </w:rPr>
        <w:t xml:space="preserve"> հասցեին</w:t>
      </w:r>
      <w:r w:rsidRPr="009208EC">
        <w:rPr>
          <w:shd w:val="clear" w:color="auto" w:fill="FFFFFF"/>
          <w:lang w:val="hy-AM"/>
        </w:rPr>
        <w:t xml:space="preserve">՝ </w:t>
      </w:r>
      <w:r w:rsidRPr="006C12FD">
        <w:rPr>
          <w:rFonts w:ascii="Sylfaen" w:hAnsi="Sylfaen" w:cs="Times New Roman"/>
          <w:shd w:val="clear" w:color="auto" w:fill="FFFFFF"/>
          <w:lang w:val="hy-AM"/>
        </w:rPr>
        <w:t xml:space="preserve">նշելով իրենց </w:t>
      </w:r>
      <w:r w:rsidRPr="006F601E">
        <w:rPr>
          <w:rFonts w:ascii="Sylfaen" w:hAnsi="Sylfaen" w:cs="Times New Roman"/>
          <w:shd w:val="clear" w:color="auto" w:fill="FFFFFF"/>
          <w:lang w:val="hy-AM"/>
        </w:rPr>
        <w:t>էլ. հասցեն</w:t>
      </w:r>
      <w:r w:rsidRPr="006C12FD">
        <w:rPr>
          <w:rFonts w:ascii="Sylfaen" w:hAnsi="Sylfaen" w:cs="Times New Roman"/>
          <w:shd w:val="clear" w:color="auto" w:fill="FFFFFF"/>
          <w:lang w:val="hy-AM"/>
        </w:rPr>
        <w:t xml:space="preserve">, հաստատել իրենց հետաքրքրությունը և ստանալ Coupa համակարգին մասնակցելու հրավեր: </w:t>
      </w:r>
      <w:r w:rsidRPr="006C12FD">
        <w:rPr>
          <w:rFonts w:ascii="Sylfaen" w:hAnsi="Sylfaen" w:cs="Times New Roman"/>
          <w:lang w:val="hy-AM"/>
        </w:rPr>
        <w:t xml:space="preserve">  </w:t>
      </w:r>
    </w:p>
    <w:p w14:paraId="11378620" w14:textId="5C3A2FB2" w:rsidR="009F0455" w:rsidRDefault="00C74C62" w:rsidP="009208EC">
      <w:pPr>
        <w:pStyle w:val="ListParagraph"/>
        <w:ind w:right="219"/>
        <w:jc w:val="both"/>
        <w:rPr>
          <w:rFonts w:ascii="Sylfaen" w:hAnsi="Sylfaen" w:cs="Times New Roman"/>
          <w:lang w:val="hy-AM"/>
        </w:rPr>
      </w:pPr>
      <w:r w:rsidRPr="006C12FD">
        <w:rPr>
          <w:rFonts w:ascii="Sylfaen" w:hAnsi="Sylfaen" w:cs="Times New Roman"/>
          <w:lang w:val="hy-AM"/>
        </w:rPr>
        <w:t xml:space="preserve">  </w:t>
      </w:r>
    </w:p>
    <w:p w14:paraId="0BDE163B" w14:textId="3C90AF6D" w:rsidR="00C74C62" w:rsidRPr="009208EC" w:rsidRDefault="00C74C62" w:rsidP="009208EC">
      <w:pPr>
        <w:pStyle w:val="ListParagraph"/>
        <w:numPr>
          <w:ilvl w:val="0"/>
          <w:numId w:val="16"/>
        </w:numPr>
        <w:ind w:right="219"/>
        <w:rPr>
          <w:rFonts w:ascii="Sylfaen" w:hAnsi="Sylfaen" w:cs="Times New Roman"/>
          <w:lang w:val="hy-AM"/>
        </w:rPr>
      </w:pPr>
      <w:r w:rsidRPr="009208EC">
        <w:rPr>
          <w:rFonts w:ascii="Sylfaen" w:hAnsi="Sylfaen" w:cs="Times New Roman"/>
          <w:lang w:val="hy-AM"/>
        </w:rPr>
        <w:t xml:space="preserve">Գնումները իրականացվում են Հանրային ծառայությունները կարգավորող հանձնաժողովի 2020 թվականի օգոստոսի 19-ի 273Ա որոշմամբ և «ՔոնթուրԳլոբալ Հիդրո կասկադ» ՓԲԸ-ի գնումների ընթացակարգի համաձայն, որը կարող եք գտնել սույն </w:t>
      </w:r>
      <w:r w:rsidR="009F0455" w:rsidRPr="009208EC">
        <w:rPr>
          <w:rFonts w:ascii="Sylfaen" w:hAnsi="Sylfaen" w:cs="Times New Roman"/>
          <w:lang w:val="hy-AM"/>
        </w:rPr>
        <w:t xml:space="preserve"> </w:t>
      </w:r>
      <w:r w:rsidRPr="009208EC">
        <w:rPr>
          <w:rFonts w:ascii="Sylfaen" w:hAnsi="Sylfaen" w:cs="Times New Roman"/>
          <w:lang w:val="hy-AM"/>
        </w:rPr>
        <w:t>ղումով</w:t>
      </w:r>
      <w:r w:rsidRPr="00C206C3">
        <w:rPr>
          <w:rFonts w:ascii="Times New Roman" w:hAnsi="Times New Roman" w:cs="Times New Roman"/>
          <w:lang w:val="hy-AM"/>
        </w:rPr>
        <w:t>․</w:t>
      </w:r>
      <w:hyperlink r:id="rId10" w:tgtFrame="_blank" w:tooltip="https://eservices.contourglobal.eu/armenia/" w:history="1">
        <w:r w:rsidRPr="00C206C3">
          <w:rPr>
            <w:rStyle w:val="Hyperlink"/>
            <w:rFonts w:ascii="Sylfaen" w:hAnsi="Sylfaen" w:cs="Times New Roman"/>
            <w:color w:val="6888C9"/>
            <w:lang w:val="hy-AM"/>
          </w:rPr>
          <w:t>https://eservices.contourglobal.eu/armenia/</w:t>
        </w:r>
      </w:hyperlink>
      <w:r w:rsidR="00C206C3" w:rsidRPr="009208EC">
        <w:rPr>
          <w:rStyle w:val="Hyperlink"/>
          <w:rFonts w:ascii="Sylfaen" w:hAnsi="Sylfaen" w:cs="Times New Roman"/>
          <w:color w:val="6888C9"/>
          <w:lang w:val="hy-AM"/>
        </w:rPr>
        <w:t xml:space="preserve"> </w:t>
      </w:r>
    </w:p>
    <w:p w14:paraId="5ACB1671" w14:textId="111EA06D" w:rsidR="009F0455" w:rsidRDefault="00C74C62" w:rsidP="009A3CF0">
      <w:pPr>
        <w:ind w:left="720" w:right="219"/>
        <w:rPr>
          <w:rFonts w:ascii="Sylfaen" w:hAnsi="Sylfaen" w:cs="Times New Roman"/>
          <w:lang w:val="hy-AM"/>
        </w:rPr>
      </w:pPr>
      <w:r w:rsidRPr="006C12FD">
        <w:rPr>
          <w:rFonts w:ascii="Sylfaen" w:hAnsi="Sylfaen" w:cs="Times New Roman"/>
          <w:lang w:val="hy-AM"/>
        </w:rPr>
        <w:t>Սույն ԳՀ-ից բխող վեճերը ենթակա են քննության Հայաստանի Հանրապետության դատարաններում:</w:t>
      </w:r>
    </w:p>
    <w:p w14:paraId="7346CB50" w14:textId="5DBB5D37" w:rsidR="00C206C3" w:rsidRDefault="00C206C3" w:rsidP="009F0455">
      <w:pPr>
        <w:ind w:left="-540" w:right="219"/>
        <w:rPr>
          <w:rFonts w:ascii="Sylfaen" w:hAnsi="Sylfaen" w:cs="Times New Roman"/>
          <w:lang w:val="hy-AM"/>
        </w:rPr>
      </w:pPr>
    </w:p>
    <w:p w14:paraId="77F3E90F" w14:textId="1983C9A0" w:rsidR="00C206C3" w:rsidRDefault="00C206C3" w:rsidP="009F0455">
      <w:pPr>
        <w:ind w:left="-540" w:right="219"/>
        <w:rPr>
          <w:rFonts w:ascii="Sylfaen" w:hAnsi="Sylfaen" w:cs="Times New Roman"/>
          <w:lang w:val="hy-AM"/>
        </w:rPr>
      </w:pPr>
    </w:p>
    <w:p w14:paraId="6FDAC854" w14:textId="77777777" w:rsidR="009208EC" w:rsidRDefault="009208EC" w:rsidP="009F0455">
      <w:pPr>
        <w:ind w:left="-540" w:right="219"/>
        <w:rPr>
          <w:rFonts w:ascii="Sylfaen" w:hAnsi="Sylfaen" w:cs="Times New Roman"/>
          <w:lang w:val="hy-AM"/>
        </w:rPr>
      </w:pPr>
    </w:p>
    <w:p w14:paraId="0DC0F1EB" w14:textId="25F1F2CB" w:rsidR="00421180" w:rsidRPr="006C12FD" w:rsidRDefault="0052143F" w:rsidP="00DF446D">
      <w:pPr>
        <w:pStyle w:val="Heading1"/>
        <w:rPr>
          <w:rFonts w:ascii="Sylfaen" w:hAnsi="Sylfaen"/>
          <w:shd w:val="clear" w:color="auto" w:fill="FFFFFF"/>
        </w:rPr>
      </w:pPr>
      <w:bookmarkStart w:id="2" w:name="_Toc128737475"/>
      <w:r w:rsidRPr="00D61394">
        <w:rPr>
          <w:rFonts w:ascii="Sylfaen" w:hAnsi="Sylfaen"/>
          <w:shd w:val="clear" w:color="auto" w:fill="FFFFFF"/>
        </w:rPr>
        <w:t>Բաժին</w:t>
      </w:r>
      <w:r w:rsidRPr="006C12FD">
        <w:rPr>
          <w:rFonts w:ascii="Sylfaen" w:hAnsi="Sylfaen"/>
          <w:shd w:val="clear" w:color="auto" w:fill="FFFFFF"/>
        </w:rPr>
        <w:t xml:space="preserve"> </w:t>
      </w:r>
      <w:r w:rsidRPr="00D61394">
        <w:rPr>
          <w:rFonts w:ascii="Sylfaen" w:hAnsi="Sylfaen"/>
          <w:shd w:val="clear" w:color="auto" w:fill="FFFFFF"/>
        </w:rPr>
        <w:t>1</w:t>
      </w:r>
      <w:r w:rsidRPr="00D61394">
        <w:rPr>
          <w:rFonts w:ascii="Times New Roman" w:hAnsi="Times New Roman" w:cs="Times New Roman"/>
          <w:shd w:val="clear" w:color="auto" w:fill="FFFFFF"/>
        </w:rPr>
        <w:t>․</w:t>
      </w:r>
      <w:r>
        <w:rPr>
          <w:rFonts w:ascii="Sylfaen" w:hAnsi="Sylfaen" w:cs="Times New Roman"/>
          <w:shd w:val="clear" w:color="auto" w:fill="FFFFFF"/>
          <w:lang w:val="hy-AM"/>
        </w:rPr>
        <w:t xml:space="preserve"> </w:t>
      </w:r>
      <w:r w:rsidR="0021059B" w:rsidRPr="006C12FD">
        <w:rPr>
          <w:rFonts w:ascii="Sylfaen" w:hAnsi="Sylfaen"/>
          <w:shd w:val="clear" w:color="auto" w:fill="FFFFFF"/>
        </w:rPr>
        <w:t xml:space="preserve">Մրցույթի </w:t>
      </w:r>
      <w:r w:rsidR="009A0F95" w:rsidRPr="006C12FD">
        <w:rPr>
          <w:rFonts w:ascii="Sylfaen" w:hAnsi="Sylfaen"/>
          <w:shd w:val="clear" w:color="auto" w:fill="FFFFFF"/>
        </w:rPr>
        <w:t>մ</w:t>
      </w:r>
      <w:r w:rsidR="00A21048" w:rsidRPr="006C12FD">
        <w:rPr>
          <w:rFonts w:ascii="Sylfaen" w:hAnsi="Sylfaen"/>
          <w:shd w:val="clear" w:color="auto" w:fill="FFFFFF"/>
        </w:rPr>
        <w:t xml:space="preserve">ասնակցության </w:t>
      </w:r>
      <w:r w:rsidR="009A0F95" w:rsidRPr="006C12FD">
        <w:rPr>
          <w:rFonts w:ascii="Sylfaen" w:hAnsi="Sylfaen"/>
          <w:shd w:val="clear" w:color="auto" w:fill="FFFFFF"/>
        </w:rPr>
        <w:t>ց</w:t>
      </w:r>
      <w:r w:rsidR="00A21048" w:rsidRPr="006C12FD">
        <w:rPr>
          <w:rFonts w:ascii="Sylfaen" w:hAnsi="Sylfaen"/>
          <w:shd w:val="clear" w:color="auto" w:fill="FFFFFF"/>
        </w:rPr>
        <w:t>ուցումներ</w:t>
      </w:r>
      <w:bookmarkEnd w:id="2"/>
      <w:r w:rsidR="00A21048" w:rsidRPr="006C12FD">
        <w:rPr>
          <w:rFonts w:ascii="Sylfaen" w:hAnsi="Sylfaen"/>
          <w:shd w:val="clear" w:color="auto" w:fill="FFFFFF"/>
        </w:rPr>
        <w:t xml:space="preserve"> </w:t>
      </w:r>
    </w:p>
    <w:p w14:paraId="3E0D894E" w14:textId="77777777" w:rsidR="00421180" w:rsidRPr="006C12FD" w:rsidRDefault="00421180" w:rsidP="00AF48A5">
      <w:pPr>
        <w:jc w:val="both"/>
        <w:rPr>
          <w:rFonts w:ascii="Sylfaen" w:hAnsi="Sylfaen" w:cs="Times New Roman"/>
          <w:color w:val="4F81BD" w:themeColor="accent1"/>
          <w:sz w:val="27"/>
          <w:szCs w:val="27"/>
          <w:shd w:val="clear" w:color="auto" w:fill="FFFFFF"/>
          <w:lang w:val="hy-AM"/>
        </w:rPr>
      </w:pPr>
      <w:r w:rsidRPr="006C12FD">
        <w:rPr>
          <w:rFonts w:ascii="Sylfaen" w:hAnsi="Sylfaen" w:cs="Times New Roman"/>
          <w:color w:val="4F81BD" w:themeColor="accent1"/>
          <w:sz w:val="27"/>
          <w:szCs w:val="27"/>
          <w:shd w:val="clear" w:color="auto" w:fill="FFFFFF"/>
          <w:lang w:val="hy-AM"/>
        </w:rPr>
        <w:t xml:space="preserve">1. </w:t>
      </w:r>
      <w:r w:rsidR="002C1AA6" w:rsidRPr="006C12FD">
        <w:rPr>
          <w:rFonts w:ascii="Sylfaen" w:hAnsi="Sylfaen" w:cs="Times New Roman"/>
          <w:color w:val="4F81BD" w:themeColor="accent1"/>
          <w:sz w:val="27"/>
          <w:szCs w:val="27"/>
          <w:shd w:val="clear" w:color="auto" w:fill="FFFFFF"/>
          <w:lang w:val="hy-AM"/>
        </w:rPr>
        <w:t>Նպատակ</w:t>
      </w:r>
    </w:p>
    <w:p w14:paraId="6C71D507" w14:textId="5526BFBF" w:rsidR="0021059B" w:rsidRPr="0033369E" w:rsidRDefault="00862917" w:rsidP="00990CE3">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1.1</w:t>
      </w:r>
      <w:r w:rsidRPr="00862917">
        <w:rPr>
          <w:rFonts w:ascii="Sylfaen" w:hAnsi="Sylfaen" w:cs="Times New Roman"/>
          <w:sz w:val="24"/>
          <w:szCs w:val="24"/>
          <w:shd w:val="clear" w:color="auto" w:fill="FFFFFF"/>
          <w:lang w:val="hy-AM"/>
        </w:rPr>
        <w:t xml:space="preserve"> </w:t>
      </w:r>
      <w:r w:rsidR="00901788" w:rsidRPr="006C12FD">
        <w:rPr>
          <w:rFonts w:ascii="Sylfaen" w:hAnsi="Sylfaen" w:cs="Times New Roman"/>
          <w:sz w:val="24"/>
          <w:szCs w:val="24"/>
          <w:shd w:val="clear" w:color="auto" w:fill="FFFFFF"/>
          <w:lang w:val="hy-AM"/>
        </w:rPr>
        <w:t xml:space="preserve">Պատվիրատուն ներկայացնում է </w:t>
      </w:r>
      <w:r w:rsidR="002C1AA6" w:rsidRPr="006C12FD">
        <w:rPr>
          <w:rFonts w:ascii="Sylfaen" w:hAnsi="Sylfaen" w:cs="Times New Roman"/>
          <w:sz w:val="24"/>
          <w:szCs w:val="24"/>
          <w:shd w:val="clear" w:color="auto" w:fill="FFFFFF"/>
          <w:lang w:val="hy-AM"/>
        </w:rPr>
        <w:t xml:space="preserve">սույն </w:t>
      </w:r>
      <w:r w:rsidR="00F607B8">
        <w:rPr>
          <w:rFonts w:ascii="Sylfaen" w:hAnsi="Sylfaen" w:cs="Times New Roman"/>
          <w:sz w:val="24"/>
          <w:szCs w:val="24"/>
          <w:shd w:val="clear" w:color="auto" w:fill="FFFFFF"/>
          <w:lang w:val="hy-AM"/>
        </w:rPr>
        <w:t>Բաց մրցույթը</w:t>
      </w:r>
      <w:r w:rsidR="009E6FF1" w:rsidRPr="006C12FD">
        <w:rPr>
          <w:rFonts w:ascii="Sylfaen" w:hAnsi="Sylfaen" w:cs="Times New Roman"/>
          <w:sz w:val="24"/>
          <w:szCs w:val="24"/>
          <w:shd w:val="clear" w:color="auto" w:fill="FFFFFF"/>
          <w:lang w:val="hy-AM"/>
        </w:rPr>
        <w:t xml:space="preserve"> </w:t>
      </w:r>
      <w:r w:rsidR="00901788" w:rsidRPr="006C12FD">
        <w:rPr>
          <w:rFonts w:ascii="Sylfaen" w:hAnsi="Sylfaen" w:cs="Times New Roman"/>
          <w:sz w:val="24"/>
          <w:szCs w:val="24"/>
          <w:shd w:val="clear" w:color="auto" w:fill="FFFFFF"/>
          <w:lang w:val="hy-AM"/>
        </w:rPr>
        <w:t xml:space="preserve"> </w:t>
      </w:r>
      <w:r w:rsidR="009E6FF1" w:rsidRPr="006C12FD">
        <w:rPr>
          <w:rFonts w:ascii="Sylfaen" w:hAnsi="Sylfaen" w:cs="Times New Roman"/>
          <w:sz w:val="24"/>
          <w:szCs w:val="24"/>
          <w:shd w:val="clear" w:color="auto" w:fill="FFFFFF"/>
          <w:lang w:val="hy-AM"/>
        </w:rPr>
        <w:t>(</w:t>
      </w:r>
      <w:r w:rsidR="00F607B8">
        <w:rPr>
          <w:rFonts w:ascii="Sylfaen" w:hAnsi="Sylfaen" w:cs="Times New Roman"/>
          <w:sz w:val="24"/>
          <w:szCs w:val="24"/>
          <w:shd w:val="clear" w:color="auto" w:fill="FFFFFF"/>
          <w:lang w:val="hy-AM"/>
        </w:rPr>
        <w:t>ԲՄ</w:t>
      </w:r>
      <w:r w:rsidR="009E6FF1" w:rsidRPr="006C12FD">
        <w:rPr>
          <w:rFonts w:ascii="Sylfaen" w:hAnsi="Sylfaen" w:cs="Times New Roman"/>
          <w:sz w:val="24"/>
          <w:szCs w:val="24"/>
          <w:shd w:val="clear" w:color="auto" w:fill="FFFFFF"/>
          <w:lang w:val="hy-AM"/>
        </w:rPr>
        <w:t xml:space="preserve">) </w:t>
      </w:r>
      <w:r w:rsidR="002C1AA6" w:rsidRPr="006C12FD">
        <w:rPr>
          <w:rFonts w:ascii="Sylfaen" w:hAnsi="Sylfaen" w:cs="Times New Roman"/>
          <w:sz w:val="24"/>
          <w:szCs w:val="24"/>
          <w:shd w:val="clear" w:color="auto" w:fill="FFFFFF"/>
          <w:lang w:val="hy-AM"/>
        </w:rPr>
        <w:t xml:space="preserve">համապատասխան որակավորում ունեցող </w:t>
      </w:r>
      <w:r w:rsidR="00901788" w:rsidRPr="006C12FD">
        <w:rPr>
          <w:rFonts w:ascii="Sylfaen" w:hAnsi="Sylfaen" w:cs="Times New Roman"/>
          <w:sz w:val="24"/>
          <w:szCs w:val="24"/>
          <w:shd w:val="clear" w:color="auto" w:fill="FFFFFF"/>
          <w:lang w:val="hy-AM"/>
        </w:rPr>
        <w:t>ընկերություններին</w:t>
      </w:r>
      <w:r w:rsidR="009A0F95" w:rsidRPr="006C12FD">
        <w:rPr>
          <w:rFonts w:ascii="Sylfaen" w:hAnsi="Sylfaen" w:cs="Times New Roman"/>
          <w:sz w:val="24"/>
          <w:szCs w:val="24"/>
          <w:shd w:val="clear" w:color="auto" w:fill="FFFFFF"/>
          <w:lang w:val="hy-AM"/>
        </w:rPr>
        <w:t xml:space="preserve"> («Հայտատուներ»)</w:t>
      </w:r>
      <w:r w:rsidR="00901788" w:rsidRPr="006C12FD">
        <w:rPr>
          <w:rFonts w:ascii="Sylfaen" w:hAnsi="Sylfaen" w:cs="Times New Roman"/>
          <w:sz w:val="24"/>
          <w:szCs w:val="24"/>
          <w:shd w:val="clear" w:color="auto" w:fill="FFFFFF"/>
          <w:lang w:val="hy-AM"/>
        </w:rPr>
        <w:t>՝</w:t>
      </w:r>
      <w:r w:rsidR="002C1AA6" w:rsidRPr="006C12FD">
        <w:rPr>
          <w:rFonts w:ascii="Sylfaen" w:hAnsi="Sylfaen" w:cs="Times New Roman"/>
          <w:sz w:val="24"/>
          <w:szCs w:val="24"/>
          <w:shd w:val="clear" w:color="auto" w:fill="FFFFFF"/>
          <w:lang w:val="hy-AM"/>
        </w:rPr>
        <w:t xml:space="preserve"> </w:t>
      </w:r>
      <w:r w:rsidR="00DA1395">
        <w:rPr>
          <w:rFonts w:ascii="Sylfaen" w:hAnsi="Sylfaen" w:cs="Times New Roman"/>
          <w:sz w:val="24"/>
          <w:szCs w:val="24"/>
          <w:shd w:val="clear" w:color="auto" w:fill="FFFFFF"/>
          <w:lang w:val="hy-AM"/>
        </w:rPr>
        <w:t>ներկայացնելու</w:t>
      </w:r>
      <w:r w:rsidR="00DA1395" w:rsidRPr="006C12FD">
        <w:rPr>
          <w:rFonts w:ascii="Sylfaen" w:hAnsi="Sylfaen" w:cs="Times New Roman"/>
          <w:sz w:val="24"/>
          <w:szCs w:val="24"/>
          <w:shd w:val="clear" w:color="auto" w:fill="FFFFFF"/>
          <w:lang w:val="hy-AM"/>
        </w:rPr>
        <w:t xml:space="preserve"> </w:t>
      </w:r>
      <w:r w:rsidR="002C1AA6" w:rsidRPr="006C12FD">
        <w:rPr>
          <w:rFonts w:ascii="Sylfaen" w:hAnsi="Sylfaen" w:cs="Times New Roman"/>
          <w:sz w:val="24"/>
          <w:szCs w:val="24"/>
          <w:shd w:val="clear" w:color="auto" w:fill="FFFFFF"/>
          <w:lang w:val="hy-AM"/>
        </w:rPr>
        <w:t>հայտերը</w:t>
      </w:r>
      <w:r w:rsidR="0021059B" w:rsidRPr="006C12FD">
        <w:rPr>
          <w:rFonts w:ascii="Sylfaen" w:hAnsi="Sylfaen" w:cs="Times New Roman"/>
          <w:sz w:val="24"/>
          <w:szCs w:val="24"/>
          <w:shd w:val="clear" w:color="auto" w:fill="FFFFFF"/>
          <w:lang w:val="hy-AM"/>
        </w:rPr>
        <w:t xml:space="preserve"> </w:t>
      </w:r>
      <w:r w:rsidR="004709BA" w:rsidRPr="006C12FD">
        <w:rPr>
          <w:rFonts w:ascii="Sylfaen" w:hAnsi="Sylfaen" w:cs="Times New Roman"/>
          <w:sz w:val="24"/>
          <w:szCs w:val="24"/>
          <w:shd w:val="clear" w:color="auto" w:fill="FFFFFF"/>
          <w:lang w:val="hy-AM"/>
        </w:rPr>
        <w:t>(</w:t>
      </w:r>
      <w:r w:rsidR="004709BA" w:rsidRPr="0033369E">
        <w:rPr>
          <w:rFonts w:ascii="Sylfaen" w:hAnsi="Sylfaen" w:cs="Times New Roman"/>
          <w:sz w:val="24"/>
          <w:szCs w:val="24"/>
          <w:shd w:val="clear" w:color="auto" w:fill="FFFFFF"/>
          <w:lang w:val="hy-AM"/>
        </w:rPr>
        <w:t xml:space="preserve">առաջարկները) </w:t>
      </w:r>
      <w:r w:rsidR="004709BA" w:rsidRPr="0033369E">
        <w:rPr>
          <w:rFonts w:ascii="Sylfaen" w:hAnsi="Sylfaen" w:cs="Times New Roman"/>
          <w:b/>
          <w:sz w:val="24"/>
          <w:szCs w:val="24"/>
          <w:shd w:val="clear" w:color="auto" w:fill="FFFFFF"/>
          <w:lang w:val="hy-AM"/>
        </w:rPr>
        <w:t>«</w:t>
      </w:r>
      <w:r w:rsidR="00E71189" w:rsidRPr="0033369E">
        <w:rPr>
          <w:rFonts w:ascii="Sylfaen" w:hAnsi="Sylfaen" w:cs="Times New Roman"/>
          <w:b/>
          <w:sz w:val="24"/>
          <w:szCs w:val="24"/>
          <w:shd w:val="clear" w:color="auto" w:fill="FFFFFF"/>
          <w:lang w:val="hy-AM"/>
        </w:rPr>
        <w:t xml:space="preserve">ՔԳՀԿ </w:t>
      </w:r>
      <w:r w:rsidR="00F607B8">
        <w:rPr>
          <w:rFonts w:ascii="Sylfaen" w:hAnsi="Sylfaen" w:cs="Times New Roman"/>
          <w:b/>
          <w:sz w:val="24"/>
          <w:szCs w:val="24"/>
          <w:shd w:val="clear" w:color="auto" w:fill="FFFFFF"/>
          <w:lang w:val="hy-AM"/>
        </w:rPr>
        <w:t>02</w:t>
      </w:r>
      <w:r w:rsidR="00E71189" w:rsidRPr="0033369E">
        <w:rPr>
          <w:rFonts w:ascii="Sylfaen" w:hAnsi="Sylfaen" w:cs="Times New Roman"/>
          <w:b/>
          <w:sz w:val="24"/>
          <w:szCs w:val="24"/>
          <w:shd w:val="clear" w:color="auto" w:fill="FFFFFF"/>
          <w:lang w:val="hy-AM"/>
        </w:rPr>
        <w:t>/2</w:t>
      </w:r>
      <w:r w:rsidR="00F607B8">
        <w:rPr>
          <w:rFonts w:ascii="Sylfaen" w:hAnsi="Sylfaen" w:cs="Times New Roman"/>
          <w:b/>
          <w:sz w:val="24"/>
          <w:szCs w:val="24"/>
          <w:shd w:val="clear" w:color="auto" w:fill="FFFFFF"/>
          <w:lang w:val="hy-AM"/>
        </w:rPr>
        <w:t>3</w:t>
      </w:r>
      <w:r w:rsidR="004709BA" w:rsidRPr="0033369E">
        <w:rPr>
          <w:rFonts w:ascii="Sylfaen" w:hAnsi="Sylfaen" w:cs="Times New Roman"/>
          <w:b/>
          <w:sz w:val="24"/>
          <w:szCs w:val="24"/>
          <w:shd w:val="clear" w:color="auto" w:fill="FFFFFF"/>
          <w:lang w:val="hy-AM"/>
        </w:rPr>
        <w:t>»</w:t>
      </w:r>
      <w:r w:rsidR="009A0F95" w:rsidRPr="0033369E">
        <w:rPr>
          <w:rFonts w:ascii="Sylfaen" w:hAnsi="Sylfaen" w:cs="Times New Roman"/>
          <w:sz w:val="24"/>
          <w:szCs w:val="24"/>
          <w:shd w:val="clear" w:color="auto" w:fill="FFFFFF"/>
          <w:lang w:val="hy-AM"/>
        </w:rPr>
        <w:t xml:space="preserve"> հ</w:t>
      </w:r>
      <w:r w:rsidR="00E75E10" w:rsidRPr="0033369E">
        <w:rPr>
          <w:rFonts w:ascii="Sylfaen" w:hAnsi="Sylfaen" w:cs="Times New Roman"/>
          <w:sz w:val="24"/>
          <w:szCs w:val="24"/>
          <w:shd w:val="clear" w:color="auto" w:fill="FFFFFF"/>
          <w:lang w:val="hy-AM"/>
        </w:rPr>
        <w:t>ամար՝</w:t>
      </w:r>
      <w:r w:rsidR="004709BA" w:rsidRPr="0033369E">
        <w:rPr>
          <w:rFonts w:ascii="Sylfaen" w:hAnsi="Sylfaen" w:cs="Times New Roman"/>
          <w:sz w:val="24"/>
          <w:szCs w:val="24"/>
          <w:shd w:val="clear" w:color="auto" w:fill="FFFFFF"/>
          <w:lang w:val="hy-AM"/>
        </w:rPr>
        <w:t xml:space="preserve"> </w:t>
      </w:r>
      <w:r w:rsidR="00AE427B" w:rsidRPr="0033369E">
        <w:rPr>
          <w:rFonts w:ascii="Sylfaen" w:hAnsi="Sylfaen" w:cs="Times New Roman"/>
          <w:b/>
          <w:bCs/>
          <w:sz w:val="24"/>
          <w:szCs w:val="24"/>
          <w:lang w:val="hy-AM"/>
        </w:rPr>
        <w:t>«</w:t>
      </w:r>
      <w:r w:rsidR="00AB242C" w:rsidRPr="0033369E">
        <w:rPr>
          <w:rFonts w:ascii="Sylfaen" w:hAnsi="Sylfaen" w:cs="Times New Roman"/>
          <w:b/>
          <w:bCs/>
          <w:sz w:val="24"/>
          <w:szCs w:val="24"/>
          <w:lang w:val="hy-AM"/>
        </w:rPr>
        <w:t>կապի սարքավորումների ձեռքբերման</w:t>
      </w:r>
      <w:r w:rsidR="00AE427B" w:rsidRPr="0033369E">
        <w:rPr>
          <w:rFonts w:ascii="Sylfaen" w:hAnsi="Sylfaen" w:cs="Times New Roman"/>
          <w:b/>
          <w:bCs/>
          <w:sz w:val="24"/>
          <w:szCs w:val="24"/>
          <w:lang w:val="hy-AM"/>
        </w:rPr>
        <w:t xml:space="preserve">» </w:t>
      </w:r>
      <w:r w:rsidR="004709BA" w:rsidRPr="0033369E">
        <w:rPr>
          <w:rFonts w:ascii="Sylfaen" w:hAnsi="Sylfaen" w:cs="Times New Roman"/>
          <w:sz w:val="24"/>
          <w:szCs w:val="24"/>
          <w:shd w:val="clear" w:color="auto" w:fill="FFFFFF"/>
          <w:lang w:val="hy-AM"/>
        </w:rPr>
        <w:t xml:space="preserve">մրցույթ՝ </w:t>
      </w:r>
      <w:r w:rsidR="00665ADE" w:rsidRPr="0033369E">
        <w:rPr>
          <w:rFonts w:ascii="Sylfaen" w:hAnsi="Sylfaen" w:cs="Times New Roman"/>
          <w:sz w:val="24"/>
          <w:szCs w:val="24"/>
          <w:shd w:val="clear" w:color="auto" w:fill="FFFFFF"/>
          <w:lang w:val="hy-AM"/>
        </w:rPr>
        <w:t>միանվագ վճարումների վրա հիմնված պայմանագրի սկզբունքով:</w:t>
      </w:r>
    </w:p>
    <w:p w14:paraId="2B0143AC" w14:textId="02AD8387" w:rsidR="00AE0B89" w:rsidRPr="006C12FD" w:rsidRDefault="00F607B8" w:rsidP="00990CE3">
      <w:pPr>
        <w:spacing w:after="0"/>
        <w:jc w:val="both"/>
        <w:rPr>
          <w:rFonts w:ascii="Sylfaen" w:hAnsi="Sylfaen" w:cs="Times New Roman"/>
          <w:sz w:val="24"/>
          <w:szCs w:val="24"/>
          <w:shd w:val="clear" w:color="auto" w:fill="FFFFFF"/>
          <w:lang w:val="hy-AM"/>
        </w:rPr>
      </w:pPr>
      <w:r w:rsidRPr="00525B56">
        <w:rPr>
          <w:rFonts w:ascii="Sylfaen" w:hAnsi="Sylfaen" w:cs="Arial"/>
          <w:sz w:val="24"/>
          <w:szCs w:val="24"/>
          <w:shd w:val="clear" w:color="auto" w:fill="FFFFFF"/>
          <w:lang w:val="hy-AM"/>
        </w:rPr>
        <w:t xml:space="preserve">Սույն </w:t>
      </w:r>
      <w:r>
        <w:rPr>
          <w:rFonts w:ascii="Sylfaen" w:hAnsi="Sylfaen" w:cs="Arial"/>
          <w:sz w:val="24"/>
          <w:szCs w:val="24"/>
          <w:shd w:val="clear" w:color="auto" w:fill="FFFFFF"/>
          <w:lang w:val="hy-AM"/>
        </w:rPr>
        <w:t xml:space="preserve"> մրցույթային փաթեթը</w:t>
      </w:r>
      <w:r w:rsidRPr="00525B56">
        <w:rPr>
          <w:rFonts w:ascii="Sylfaen" w:hAnsi="Sylfaen" w:cs="Arial"/>
          <w:sz w:val="24"/>
          <w:szCs w:val="24"/>
          <w:shd w:val="clear" w:color="auto" w:fill="FFFFFF"/>
          <w:lang w:val="hy-AM"/>
        </w:rPr>
        <w:t xml:space="preserve"> տրամադրում է անհրաժեշտ տեղեկություն </w:t>
      </w:r>
      <w:r>
        <w:rPr>
          <w:rFonts w:ascii="Sylfaen" w:hAnsi="Sylfaen" w:cs="Arial"/>
          <w:sz w:val="24"/>
          <w:szCs w:val="24"/>
          <w:shd w:val="clear" w:color="auto" w:fill="FFFFFF"/>
          <w:lang w:val="hy-AM"/>
        </w:rPr>
        <w:t>մրցույթի</w:t>
      </w:r>
      <w:r w:rsidRPr="00525B56">
        <w:rPr>
          <w:rFonts w:ascii="Sylfaen" w:hAnsi="Sylfaen" w:cs="Arial"/>
          <w:sz w:val="24"/>
          <w:szCs w:val="24"/>
          <w:shd w:val="clear" w:color="auto" w:fill="FFFFFF"/>
          <w:lang w:val="hy-AM"/>
        </w:rPr>
        <w:t xml:space="preserve"> գործընթացի և նպատակների վերաբերյալ՝ օժանդակելով հնարավոր հայտատուներին հայտերի (առաջարկներ) պատրաստման և ներկայացման գործում</w:t>
      </w:r>
      <w:r>
        <w:rPr>
          <w:rFonts w:ascii="Sylfaen" w:hAnsi="Sylfaen" w:cs="Arial"/>
          <w:sz w:val="24"/>
          <w:szCs w:val="24"/>
          <w:shd w:val="clear" w:color="auto" w:fill="FFFFFF"/>
          <w:lang w:val="hy-AM"/>
        </w:rPr>
        <w:t xml:space="preserve">։ </w:t>
      </w:r>
    </w:p>
    <w:p w14:paraId="05E03BC8" w14:textId="6606C8FE" w:rsidR="002973A8" w:rsidRPr="006C12FD" w:rsidRDefault="002973A8" w:rsidP="00DF446D">
      <w:pPr>
        <w:pStyle w:val="Heading1"/>
        <w:rPr>
          <w:rFonts w:ascii="Sylfaen" w:hAnsi="Sylfaen"/>
          <w:shd w:val="clear" w:color="auto" w:fill="FFFFFF"/>
        </w:rPr>
      </w:pPr>
      <w:bookmarkStart w:id="3" w:name="_Toc128737476"/>
      <w:r w:rsidRPr="006C12FD">
        <w:rPr>
          <w:rFonts w:ascii="Sylfaen" w:hAnsi="Sylfaen"/>
          <w:shd w:val="clear" w:color="auto" w:fill="FFFFFF"/>
        </w:rPr>
        <w:t xml:space="preserve">2. </w:t>
      </w:r>
      <w:r w:rsidR="004709BA" w:rsidRPr="006C12FD">
        <w:rPr>
          <w:rFonts w:ascii="Sylfaen" w:hAnsi="Sylfaen"/>
          <w:shd w:val="clear" w:color="auto" w:fill="FFFFFF"/>
        </w:rPr>
        <w:t>Իրավունակ Հայտատուներ</w:t>
      </w:r>
      <w:bookmarkEnd w:id="3"/>
    </w:p>
    <w:p w14:paraId="6D3D1108" w14:textId="77777777" w:rsidR="00DA1395" w:rsidRPr="00525B56" w:rsidRDefault="00DA1395" w:rsidP="00DA1395">
      <w:pPr>
        <w:jc w:val="both"/>
        <w:rPr>
          <w:rFonts w:ascii="Sylfaen" w:hAnsi="Sylfaen" w:cs="Sylfaen"/>
          <w:sz w:val="24"/>
          <w:szCs w:val="24"/>
          <w:lang w:val="hy-AM"/>
        </w:rPr>
      </w:pPr>
      <w:r w:rsidRPr="00525B56">
        <w:rPr>
          <w:rFonts w:ascii="Sylfaen" w:hAnsi="Sylfaen" w:cs="Arial"/>
          <w:b/>
          <w:sz w:val="24"/>
          <w:szCs w:val="24"/>
          <w:shd w:val="clear" w:color="auto" w:fill="FFFFFF"/>
          <w:lang w:val="hy-AM"/>
        </w:rPr>
        <w:t xml:space="preserve">2.1 </w:t>
      </w:r>
      <w:r w:rsidRPr="00525B56">
        <w:rPr>
          <w:rFonts w:ascii="Sylfaen" w:hAnsi="Sylfaen" w:cs="Sylfaen"/>
          <w:sz w:val="24"/>
          <w:szCs w:val="24"/>
          <w:lang w:val="hy-AM"/>
        </w:rPr>
        <w:t xml:space="preserve">Դիմել կարող են իրավաբանական կամ ֆիզիկական անձինք, գործող պայմանագրի հիմքով՝ համատեղ գործունեությունները կամ կոնսորցիումները: Համատեղ գործունեության կամ կոնսորցիումի դեպքում բոլոր անդամները համատեղ և առանձին պատասխանատվություն են կրում Պայմանագրի կատարման համար՝ Պայմանագրում ամրագրված պայմանների համաձայն: Համատեղ գործունեությունը կամ կոնսորցիումը առաջադրում է լիազոր ներկայացուցիչ, որն իրավասու է ղեկավարելու բոլոր գործերը Համատեղ գործունեության կամ կոնսորցիումի և բոլոր և ցանկացած անդամների անունից </w:t>
      </w:r>
      <w:r>
        <w:rPr>
          <w:rFonts w:ascii="Sylfaen" w:hAnsi="Sylfaen" w:cs="Sylfaen"/>
          <w:sz w:val="24"/>
          <w:szCs w:val="24"/>
          <w:lang w:val="hy-AM"/>
        </w:rPr>
        <w:t>մրցույթի</w:t>
      </w:r>
      <w:r w:rsidRPr="00525B56">
        <w:rPr>
          <w:rFonts w:ascii="Sylfaen" w:hAnsi="Sylfaen" w:cs="Sylfaen"/>
          <w:sz w:val="24"/>
          <w:szCs w:val="24"/>
          <w:lang w:val="hy-AM"/>
        </w:rPr>
        <w:t xml:space="preserve"> ընթացքում (այն դեպքում, երբ կոնսորցիումը հայտ է ներկայացնում) և պայմանագրի շուրջ բանակցությունների, ստորագրման և կատարման ժամանակ (այն դեպքում, երբ Կոնսորցիումի հետ է կնքվում Պայմանագիրը): </w:t>
      </w:r>
    </w:p>
    <w:p w14:paraId="5AC35BE9"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 Մրցութային գործընթացի և պայմանագրի կատարման (դրա կնքման դեպքում) ընթացքում Հայտատուի կառուցվածքի, ձևավորման կամ իրավական կարգավիճակի ցանկացած փոփոխություն, ենթակա է Պատվիրատուի գրավոր հաստատմանը:</w:t>
      </w:r>
    </w:p>
    <w:p w14:paraId="13A9EB2A" w14:textId="77777777" w:rsidR="00DA1395" w:rsidRPr="00AB7FC5" w:rsidRDefault="00DA1395" w:rsidP="00DA1395">
      <w:pPr>
        <w:jc w:val="both"/>
        <w:rPr>
          <w:rFonts w:ascii="Sylfaen" w:hAnsi="Sylfaen" w:cs="Arial"/>
          <w:sz w:val="24"/>
          <w:szCs w:val="24"/>
          <w:shd w:val="clear" w:color="auto" w:fill="FFFFFF"/>
          <w:lang w:val="hy-AM"/>
        </w:rPr>
      </w:pPr>
      <w:bookmarkStart w:id="4" w:name="_Hlk118987612"/>
      <w:r w:rsidRPr="00AB7FC5">
        <w:rPr>
          <w:rFonts w:ascii="Sylfaen" w:hAnsi="Sylfaen" w:cs="Arial"/>
          <w:sz w:val="24"/>
          <w:szCs w:val="24"/>
          <w:shd w:val="clear" w:color="auto" w:fill="FFFFFF"/>
          <w:lang w:val="hy-AM"/>
        </w:rPr>
        <w:t xml:space="preserve">Հայտատուն իրավունք չունի մասնակցելու </w:t>
      </w:r>
      <w:r>
        <w:rPr>
          <w:rFonts w:ascii="Sylfaen" w:hAnsi="Sylfaen" w:cs="Arial"/>
          <w:sz w:val="24"/>
          <w:szCs w:val="24"/>
          <w:shd w:val="clear" w:color="auto" w:fill="FFFFFF"/>
          <w:lang w:val="hy-AM"/>
        </w:rPr>
        <w:t>մրցույթին</w:t>
      </w:r>
      <w:r w:rsidRPr="00AB7FC5">
        <w:rPr>
          <w:rFonts w:ascii="Sylfaen" w:hAnsi="Sylfaen" w:cs="Arial"/>
          <w:sz w:val="24"/>
          <w:szCs w:val="24"/>
          <w:shd w:val="clear" w:color="auto" w:fill="FFFFFF"/>
          <w:lang w:val="hy-AM"/>
        </w:rPr>
        <w:t xml:space="preserve"> և վերջինիս հետ չի կարող կնքվել պայմանագիր</w:t>
      </w:r>
      <w:bookmarkEnd w:id="4"/>
      <w:r w:rsidRPr="00AB7FC5">
        <w:rPr>
          <w:rFonts w:ascii="Sylfaen" w:hAnsi="Sylfaen" w:cs="Arial"/>
          <w:sz w:val="24"/>
          <w:szCs w:val="24"/>
          <w:shd w:val="clear" w:color="auto" w:fill="FFFFFF"/>
          <w:lang w:val="hy-AM"/>
        </w:rPr>
        <w:t>.</w:t>
      </w:r>
    </w:p>
    <w:p w14:paraId="7BBCDAAE"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1) </w:t>
      </w:r>
      <w:r w:rsidRPr="00525B56">
        <w:rPr>
          <w:rFonts w:ascii="Sylfaen" w:hAnsi="Sylfaen" w:cs="Sylfaen"/>
          <w:sz w:val="24"/>
          <w:szCs w:val="24"/>
          <w:shd w:val="clear" w:color="auto" w:fill="FFFFFF"/>
          <w:lang w:val="hy-AM"/>
        </w:rPr>
        <w:t>նրանք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ովքեր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օրվա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դրությամբ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դատական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կարգով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սնանկ</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ճանաչվել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սնանկ ճանաչվելու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ռիսկային գոտում են</w:t>
      </w:r>
      <w:r w:rsidRPr="00525B56">
        <w:rPr>
          <w:rFonts w:ascii="Sylfaen" w:hAnsi="Sylfaen" w:cs="Arial"/>
          <w:sz w:val="24"/>
          <w:szCs w:val="24"/>
          <w:shd w:val="clear" w:color="auto" w:fill="FFFFFF"/>
          <w:lang w:val="hy-AM"/>
        </w:rPr>
        <w:t>;</w:t>
      </w:r>
    </w:p>
    <w:p w14:paraId="171E3D2D"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2)</w:t>
      </w:r>
      <w:r w:rsidRPr="00525B56">
        <w:rPr>
          <w:rFonts w:ascii="Sylfaen" w:hAnsi="Sylfaen"/>
          <w:sz w:val="24"/>
          <w:szCs w:val="24"/>
          <w:lang w:val="hy-AM"/>
        </w:rPr>
        <w:t xml:space="preserve"> </w:t>
      </w:r>
      <w:r w:rsidRPr="00525B56">
        <w:rPr>
          <w:rFonts w:ascii="Sylfaen" w:hAnsi="Sylfaen" w:cs="Sylfaen"/>
          <w:sz w:val="24"/>
          <w:szCs w:val="24"/>
          <w:shd w:val="clear" w:color="auto" w:fill="FFFFFF"/>
          <w:lang w:val="hy-AM"/>
        </w:rPr>
        <w:t>նրանք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ովքեր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օրվա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դրությամբ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ունեն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ժամկետանց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պարտավորություններ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հարկային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մարմնի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կողմից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վերահսկվող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եկամուտների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գծով;</w:t>
      </w:r>
    </w:p>
    <w:p w14:paraId="7E1D937A"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3) </w:t>
      </w:r>
      <w:r w:rsidRPr="00525B56">
        <w:rPr>
          <w:rFonts w:ascii="Sylfaen" w:hAnsi="Sylfaen" w:cs="Sylfaen"/>
          <w:sz w:val="24"/>
          <w:szCs w:val="24"/>
          <w:shd w:val="clear" w:color="auto" w:fill="FFFFFF"/>
          <w:lang w:val="hy-AM"/>
        </w:rPr>
        <w:t>նրանք, ովքեր եղել 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դատապարտված կամ դատապարտված Հայտատուի գործադիր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մարմնի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ներկայացուցիչն են եղել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ներկայացնելու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օրվան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նախորդող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երեք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տարվա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lastRenderedPageBreak/>
        <w:t>ընթացքում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ֆինանսական ահաբեկչության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երեխաների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շահագործման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մարդկանց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թրաֆիքինգի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հետ</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կապված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հանցավորության, քրեական միավորում ստեղծելու կամ դրանում մասնակցության, կաշառք ստանալու, կաշառք տալու կամ դրանում միջնորդության համար, ինչպես նաև օրենքով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նախատեսված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տնտեսական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գործունեության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դեմ հանցագործությունների համար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բացառությամբ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դեպքերի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երբ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դատվածությունը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վերացվել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մարվել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օրենքով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սահմանված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կարգով</w:t>
      </w:r>
      <w:r w:rsidRPr="00525B56">
        <w:rPr>
          <w:rFonts w:ascii="Sylfaen" w:hAnsi="Sylfaen" w:cs="Arial"/>
          <w:sz w:val="24"/>
          <w:szCs w:val="24"/>
          <w:shd w:val="clear" w:color="auto" w:fill="FFFFFF"/>
          <w:lang w:val="hy-AM"/>
        </w:rPr>
        <w:t>;</w:t>
      </w:r>
    </w:p>
    <w:p w14:paraId="4FAFAEFF"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4) </w:t>
      </w:r>
      <w:r w:rsidRPr="00525B56">
        <w:rPr>
          <w:rFonts w:ascii="Sylfaen" w:hAnsi="Sylfaen" w:cs="Sylfaen"/>
          <w:sz w:val="24"/>
          <w:szCs w:val="24"/>
          <w:shd w:val="clear" w:color="auto" w:fill="FFFFFF"/>
          <w:lang w:val="hy-AM"/>
        </w:rPr>
        <w:t>այն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դեպքում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երբ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գնումների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ոլորտում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հակամրցակցային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պայմանագրի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գերիշխող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դիրքի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չարաշահման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օրենքով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սահմանված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կարգով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ընդունվել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անբողոքարկելի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վարչական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ակտ հայտը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ներկայացնելու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օրվանից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մեկ</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տարվա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ընթացքում</w:t>
      </w:r>
      <w:r w:rsidRPr="00525B56">
        <w:rPr>
          <w:rFonts w:ascii="Sylfaen" w:hAnsi="Sylfaen" w:cs="Arial"/>
          <w:sz w:val="24"/>
          <w:szCs w:val="24"/>
          <w:shd w:val="clear" w:color="auto" w:fill="FFFFFF"/>
          <w:lang w:val="hy-AM"/>
        </w:rPr>
        <w:t>;</w:t>
      </w:r>
    </w:p>
    <w:p w14:paraId="21D95A42" w14:textId="77777777" w:rsidR="00DA1395" w:rsidRDefault="00DA1395" w:rsidP="00DA1395">
      <w:pPr>
        <w:jc w:val="both"/>
        <w:rPr>
          <w:rFonts w:ascii="Sylfaen" w:hAnsi="Sylfaen" w:cs="Sylfaen"/>
          <w:sz w:val="24"/>
          <w:szCs w:val="24"/>
          <w:shd w:val="clear" w:color="auto" w:fill="FFFFFF"/>
          <w:lang w:val="hy-AM"/>
        </w:rPr>
      </w:pPr>
      <w:r w:rsidRPr="00525B56">
        <w:rPr>
          <w:rFonts w:ascii="Sylfaen" w:hAnsi="Sylfaen" w:cs="Arial"/>
          <w:sz w:val="24"/>
          <w:szCs w:val="24"/>
          <w:shd w:val="clear" w:color="auto" w:fill="FFFFFF"/>
          <w:lang w:val="hy-AM"/>
        </w:rPr>
        <w:t xml:space="preserve">5) նրանք, ովքեր ըստ </w:t>
      </w:r>
      <w:r w:rsidRPr="00525B56">
        <w:rPr>
          <w:rFonts w:ascii="Sylfaen" w:hAnsi="Sylfaen" w:cs="Arial"/>
          <w:iCs/>
          <w:sz w:val="24"/>
          <w:szCs w:val="24"/>
          <w:shd w:val="clear" w:color="auto" w:fill="FFFFFF"/>
          <w:lang w:val="hy-AM"/>
        </w:rPr>
        <w:t>ՔոնթուրԳլոբալի</w:t>
      </w:r>
      <w:r w:rsidRPr="00525B56">
        <w:rPr>
          <w:rFonts w:ascii="Sylfaen" w:hAnsi="Sylfaen" w:cs="Arial"/>
          <w:sz w:val="24"/>
          <w:szCs w:val="24"/>
          <w:shd w:val="clear" w:color="auto" w:fill="FFFFFF"/>
          <w:lang w:val="hy-AM"/>
        </w:rPr>
        <w:t xml:space="preserve"> Համապատասխանության քաղաքականության և ընթացակարգի </w:t>
      </w:r>
      <w:r w:rsidRPr="00525B56">
        <w:rPr>
          <w:rFonts w:ascii="Sylfaen" w:hAnsi="Sylfaen" w:cs="Sylfaen"/>
          <w:sz w:val="24"/>
          <w:szCs w:val="24"/>
          <w:shd w:val="clear" w:color="auto" w:fill="FFFFFF"/>
          <w:lang w:val="hy-AM"/>
        </w:rPr>
        <w:t>ներառված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ցուցակում;</w:t>
      </w:r>
    </w:p>
    <w:p w14:paraId="2A6865DA" w14:textId="343226A7" w:rsidR="00DA1395" w:rsidRPr="00AB7FC5" w:rsidRDefault="00DA1395" w:rsidP="00DA1395">
      <w:pPr>
        <w:jc w:val="both"/>
        <w:rPr>
          <w:rFonts w:ascii="Sylfaen" w:hAnsi="Sylfaen" w:cs="Arial"/>
          <w:sz w:val="24"/>
          <w:szCs w:val="24"/>
          <w:shd w:val="clear" w:color="auto" w:fill="FFFFFF"/>
          <w:lang w:val="hy-AM"/>
        </w:rPr>
      </w:pPr>
      <w:r w:rsidRPr="00AB7FC5">
        <w:rPr>
          <w:rFonts w:ascii="Sylfaen" w:hAnsi="Sylfaen" w:cs="Arial"/>
          <w:sz w:val="24"/>
          <w:szCs w:val="24"/>
          <w:shd w:val="clear" w:color="auto" w:fill="FFFFFF"/>
          <w:lang w:val="hy-AM"/>
        </w:rPr>
        <w:t>6) եթե վերջին 10 տարում կամ ներկայումս ներգրավված է փողերի լվացման, կոռուպցիայի, ֆինանսական կամ հարկային հետաքննության, վարույթի (լինի ֆորմալ, թե ոչ ֆորմալ), հանցագործության և/կամ պատժամիջոցներով սահմանափակված գործունեության մեջ, ներառյալ, որևէ երկրի կողմից հրապարակված որևէ պատժամիջոցների կամ կարգավորող մարմնի սև ցուցակում ընդգրկված լինելը, վերջինիս արգելվել և/կամ որակազրկվել է որևէ երկրում մրցույթներին մասնակցելու, կամ եթե ընկերությունը, որևէ մասնաճյուղ կամ նրա կամ նրանց ներկայացուցիչներից որևէ մեկը (օրինակ՝ վաճառքի մասնագետ, գործադիր թիմի անդամներ. , օրինական ներկայացո</w:t>
      </w:r>
      <w:r w:rsidR="009E226F">
        <w:rPr>
          <w:rFonts w:ascii="Sylfaen" w:hAnsi="Sylfaen" w:cs="Arial"/>
          <w:sz w:val="24"/>
          <w:szCs w:val="24"/>
          <w:shd w:val="clear" w:color="auto" w:fill="FFFFFF"/>
          <w:lang w:val="hy-AM"/>
        </w:rPr>
        <w:t>ւ</w:t>
      </w:r>
      <w:r w:rsidRPr="00AB7FC5">
        <w:rPr>
          <w:rFonts w:ascii="Sylfaen" w:hAnsi="Sylfaen" w:cs="Arial"/>
          <w:sz w:val="24"/>
          <w:szCs w:val="24"/>
          <w:shd w:val="clear" w:color="auto" w:fill="FFFFFF"/>
          <w:lang w:val="hy-AM"/>
        </w:rPr>
        <w:t>ցիչներ և այլն) եղել է հետաքննության, հետաքննության, վարույթի (լինի ֆորմալ, թե ոչ պաշտոնական) կամ մեղադրվել կամ կասկածվել է փողերի լվացման, կաշառքի, կոռուպցիայի կամ ընկերության գործունեության հետ կապված որևէ այլ ֆինանսական կամ հարկային հանցագործության համար։</w:t>
      </w:r>
    </w:p>
    <w:p w14:paraId="021827CD" w14:textId="77777777" w:rsidR="00DA1395" w:rsidRPr="00525B56" w:rsidRDefault="00DA1395" w:rsidP="00DA1395">
      <w:pPr>
        <w:jc w:val="both"/>
        <w:rPr>
          <w:rFonts w:ascii="Sylfaen" w:hAnsi="Sylfaen" w:cs="Sylfaen"/>
          <w:sz w:val="24"/>
          <w:szCs w:val="24"/>
          <w:shd w:val="clear" w:color="auto" w:fill="FFFFFF"/>
          <w:lang w:val="hy-AM"/>
        </w:rPr>
      </w:pPr>
      <w:r w:rsidRPr="00546917">
        <w:rPr>
          <w:rFonts w:ascii="Sylfaen" w:hAnsi="Sylfaen" w:cs="Arial"/>
          <w:b/>
          <w:bCs/>
          <w:sz w:val="24"/>
          <w:szCs w:val="24"/>
          <w:shd w:val="clear" w:color="auto" w:fill="FFFFFF"/>
          <w:lang w:val="hy-AM"/>
        </w:rPr>
        <w:t>2.2</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Հայտատուների</w:t>
      </w:r>
      <w:r w:rsidRPr="00525B56">
        <w:rPr>
          <w:rFonts w:ascii="Sylfaen" w:hAnsi="Sylfaen" w:cs="Arial"/>
          <w:sz w:val="24"/>
          <w:szCs w:val="24"/>
          <w:shd w:val="clear" w:color="auto" w:fill="FFFFFF"/>
          <w:lang w:val="hy-AM"/>
        </w:rPr>
        <w:t xml:space="preserve"> (i) </w:t>
      </w:r>
      <w:r w:rsidRPr="00525B56">
        <w:rPr>
          <w:rFonts w:ascii="Sylfaen" w:hAnsi="Sylfaen" w:cs="Sylfaen"/>
          <w:sz w:val="24"/>
          <w:szCs w:val="24"/>
          <w:shd w:val="clear" w:color="auto" w:fill="FFFFFF"/>
          <w:lang w:val="hy-AM"/>
        </w:rPr>
        <w:t>առանձին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մասնակցությունը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փոխկապակցված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սուբյեկտի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անձանց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կողմից</w:t>
      </w:r>
      <w:r w:rsidRPr="00525B56">
        <w:rPr>
          <w:rFonts w:ascii="Sylfaen" w:hAnsi="Sylfaen" w:cs="Arial"/>
          <w:sz w:val="24"/>
          <w:szCs w:val="24"/>
          <w:shd w:val="clear" w:color="auto" w:fill="FFFFFF"/>
          <w:lang w:val="hy-AM"/>
        </w:rPr>
        <w:t>,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(ii) </w:t>
      </w:r>
      <w:r w:rsidRPr="00525B56">
        <w:rPr>
          <w:rFonts w:ascii="Sylfaen" w:hAnsi="Sylfaen" w:cs="Sylfaen"/>
          <w:sz w:val="24"/>
          <w:szCs w:val="24"/>
          <w:shd w:val="clear" w:color="auto" w:fill="FFFFFF"/>
          <w:lang w:val="hy-AM"/>
        </w:rPr>
        <w:t>ստեղծված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նույն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սուբյեկտի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անձանց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կողմից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(iii) </w:t>
      </w:r>
      <w:r w:rsidRPr="00525B56">
        <w:rPr>
          <w:rFonts w:ascii="Sylfaen" w:hAnsi="Sylfaen" w:cs="Sylfaen"/>
          <w:sz w:val="24"/>
          <w:szCs w:val="24"/>
          <w:shd w:val="clear" w:color="auto" w:fill="FFFFFF"/>
          <w:lang w:val="hy-AM"/>
        </w:rPr>
        <w:t>նույն կազմակերպությանը կամ անձին պատկանող ավելի քան հիսուն տոկոս բաժնեմաս ունեցող հայտատուների առանձին մասնակցությունը չի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թույլատրվում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բացառությամբ</w:t>
      </w:r>
      <w:r w:rsidRPr="00525B56">
        <w:rPr>
          <w:rFonts w:ascii="Sylfaen" w:hAnsi="Sylfaen" w:cs="Arial"/>
          <w:sz w:val="24"/>
          <w:szCs w:val="24"/>
          <w:shd w:val="clear" w:color="auto" w:fill="FFFFFF"/>
          <w:lang w:val="hy-AM"/>
        </w:rPr>
        <w:t xml:space="preserve"> </w:t>
      </w:r>
      <w:r>
        <w:rPr>
          <w:rFonts w:ascii="Sylfaen" w:hAnsi="Sylfaen" w:cs="Sylfaen"/>
          <w:sz w:val="24"/>
          <w:szCs w:val="24"/>
          <w:shd w:val="clear" w:color="auto" w:fill="FFFFFF"/>
          <w:lang w:val="hy-AM"/>
        </w:rPr>
        <w:t>մրցույթի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գործընթացին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որպես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մեկ</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Հայտատուի</w:t>
      </w:r>
      <w:r w:rsidRPr="00525B56">
        <w:rPr>
          <w:rFonts w:ascii="Sylfaen" w:hAnsi="Sylfaen" w:cs="Arial"/>
          <w:sz w:val="24"/>
          <w:szCs w:val="24"/>
          <w:shd w:val="clear" w:color="auto" w:fill="FFFFFF"/>
          <w:lang w:val="hy-AM"/>
        </w:rPr>
        <w:t xml:space="preserve"> (Կոնսորցիում ) </w:t>
      </w:r>
      <w:r w:rsidRPr="00525B56">
        <w:rPr>
          <w:rFonts w:ascii="Sylfaen" w:hAnsi="Sylfaen" w:cs="Sylfaen"/>
          <w:sz w:val="24"/>
          <w:szCs w:val="24"/>
          <w:shd w:val="clear" w:color="auto" w:fill="FFFFFF"/>
          <w:lang w:val="hy-AM"/>
        </w:rPr>
        <w:t>մասնակցության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դեպքերի;</w:t>
      </w:r>
    </w:p>
    <w:p w14:paraId="73BBA183" w14:textId="41040F0D"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1) </w:t>
      </w:r>
      <w:r w:rsidRPr="00525B56">
        <w:rPr>
          <w:rFonts w:ascii="Sylfaen" w:hAnsi="Sylfaen" w:cs="Sylfaen"/>
          <w:sz w:val="24"/>
          <w:szCs w:val="24"/>
          <w:shd w:val="clear" w:color="auto" w:fill="FFFFFF"/>
          <w:lang w:val="hy-AM"/>
        </w:rPr>
        <w:t>ֆիզիկական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անձինք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կազմակերպությունները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համարվում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փոխկապակցված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եթե</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նրանք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նույն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ընտանիքի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անդամներ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ղեկավարում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ընդհանուր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տնտեսություն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համատեղ</w:t>
      </w:r>
      <w:r w:rsidRPr="00525B56">
        <w:rPr>
          <w:rFonts w:ascii="Sylfaen" w:hAnsi="Sylfaen" w:cs="Arial"/>
          <w:sz w:val="24"/>
          <w:szCs w:val="24"/>
          <w:shd w:val="clear" w:color="auto" w:fill="FFFFFF"/>
          <w:lang w:val="hy-AM"/>
        </w:rPr>
        <w:t xml:space="preserve"> </w:t>
      </w:r>
      <w:r w:rsidR="00D83845">
        <w:rPr>
          <w:rFonts w:ascii="Sylfaen" w:hAnsi="Sylfaen" w:cs="Sylfaen"/>
          <w:sz w:val="24"/>
          <w:szCs w:val="24"/>
          <w:shd w:val="clear" w:color="auto" w:fill="FFFFFF"/>
          <w:lang w:val="hy-AM"/>
        </w:rPr>
        <w:t>գործունեություն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նրանք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համատեղ՝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ելնելով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ընդհանուր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տնտեսական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շահերից</w:t>
      </w:r>
      <w:r w:rsidRPr="00525B56">
        <w:rPr>
          <w:rFonts w:ascii="Sylfaen" w:hAnsi="Sylfaen" w:cs="Arial"/>
          <w:sz w:val="24"/>
          <w:szCs w:val="24"/>
          <w:shd w:val="clear" w:color="auto" w:fill="FFFFFF"/>
          <w:lang w:val="hy-AM"/>
        </w:rPr>
        <w:t>:</w:t>
      </w:r>
    </w:p>
    <w:p w14:paraId="003007B9"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lastRenderedPageBreak/>
        <w:t xml:space="preserve">2) </w:t>
      </w:r>
      <w:r w:rsidRPr="00525B56">
        <w:rPr>
          <w:rFonts w:ascii="Sylfaen" w:hAnsi="Sylfaen" w:cs="Sylfaen"/>
          <w:sz w:val="24"/>
          <w:szCs w:val="24"/>
          <w:shd w:val="clear" w:color="auto" w:fill="FFFFFF"/>
          <w:lang w:val="hy-AM"/>
        </w:rPr>
        <w:t>ֆիզիկական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անձինք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կազմակերպությունները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համարվում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փոխկապակցված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եթե</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նրանք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համաձայնեցված՝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ելնելով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ընդհանուր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տնտեսական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շահերից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եթե</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տվյալ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ֆիզիկական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նրա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ընտանիքի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անդամը՝</w:t>
      </w:r>
    </w:p>
    <w:p w14:paraId="4DA4E241"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ա. Որպես հայտատու տնօրինում է տվյալ իրավաբանական անձի բաժնետոմսերի տասը տոկոսից ավելին, </w:t>
      </w:r>
    </w:p>
    <w:p w14:paraId="4988AB3C"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բ. Կարող է կանխորոշել իրավաբանական անձի որոշումները՝ ՀՀ օրենսդրությամբ չարգելվող կարգով,</w:t>
      </w:r>
    </w:p>
    <w:p w14:paraId="1B1DF9EF"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գ. Հանդիսանում է </w:t>
      </w:r>
      <w:r w:rsidRPr="00525B56">
        <w:rPr>
          <w:rFonts w:ascii="Sylfaen" w:hAnsi="Sylfaen" w:cs="Sylfaen"/>
          <w:sz w:val="24"/>
          <w:szCs w:val="24"/>
          <w:shd w:val="clear" w:color="auto" w:fill="FFFFFF"/>
          <w:lang w:val="hy-AM"/>
        </w:rPr>
        <w:t>տվյալ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իրավաբանական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խորհրդի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նախագահը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խորհրդի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նախագահի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տեղակալը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խորհրդի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անդամ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գործադիր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տնօրենը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նրա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տեղակալը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գործադիր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մարմնի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գործառույթներն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իրականացնող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կոլեգիալ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մարմնի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նախագահը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անդամը,</w:t>
      </w:r>
    </w:p>
    <w:p w14:paraId="680A1732"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դ. Հանդիսանում է </w:t>
      </w:r>
      <w:r w:rsidRPr="00525B56">
        <w:rPr>
          <w:rFonts w:ascii="Sylfaen" w:hAnsi="Sylfaen" w:cs="Sylfaen"/>
          <w:sz w:val="24"/>
          <w:szCs w:val="24"/>
          <w:shd w:val="clear" w:color="auto" w:fill="FFFFFF"/>
          <w:lang w:val="hy-AM"/>
        </w:rPr>
        <w:t>իրավաբանական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աշխատակից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աշխատում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գործադիր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տնօրենի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անմիջական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հսկողությամբ 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ազդեցություն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իրավաբանական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որոշումներ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կայացնող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մարմինների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վրա;</w:t>
      </w:r>
    </w:p>
    <w:p w14:paraId="6628BD0B"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3) </w:t>
      </w:r>
      <w:r w:rsidRPr="00525B56">
        <w:rPr>
          <w:rFonts w:ascii="Sylfaen" w:hAnsi="Sylfaen" w:cs="Sylfaen"/>
          <w:sz w:val="24"/>
          <w:szCs w:val="24"/>
          <w:shd w:val="clear" w:color="auto" w:fill="FFFFFF"/>
          <w:lang w:val="hy-AM"/>
        </w:rPr>
        <w:t>Սուբյեկտի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կարգավիճակ</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չունեցող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համարվում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փոխկապակցված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եթե</w:t>
      </w:r>
      <w:r w:rsidRPr="00525B56">
        <w:rPr>
          <w:rFonts w:ascii="Sylfaen" w:hAnsi="Sylfaen" w:cs="Arial"/>
          <w:sz w:val="24"/>
          <w:szCs w:val="24"/>
          <w:shd w:val="clear" w:color="auto" w:fill="FFFFFF"/>
          <w:lang w:val="hy-AM"/>
        </w:rPr>
        <w:t>՝</w:t>
      </w:r>
    </w:p>
    <w:p w14:paraId="43E92DB5"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ա. </w:t>
      </w:r>
      <w:r w:rsidRPr="00525B56">
        <w:rPr>
          <w:rFonts w:ascii="Sylfaen" w:hAnsi="Sylfaen" w:cs="Sylfaen"/>
          <w:sz w:val="24"/>
          <w:szCs w:val="24"/>
          <w:shd w:val="clear" w:color="auto" w:fill="FFFFFF"/>
          <w:lang w:val="hy-AM"/>
        </w:rPr>
        <w:t>տվյալ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քվեարկող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բաժնետոմսերի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այսուհետ՝</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բաժնետոմսերի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տասը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տոկոսի սեփականատերն 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մասնակցության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ուժով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տվյալ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անձանց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միջև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կնքված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պայմանագրով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հնարավորություն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կանխորոշելու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մյուսի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որոշումները։</w:t>
      </w:r>
      <w:r w:rsidRPr="00525B56">
        <w:rPr>
          <w:rFonts w:ascii="Sylfaen" w:hAnsi="Sylfaen" w:cs="Arial"/>
          <w:sz w:val="24"/>
          <w:szCs w:val="24"/>
          <w:shd w:val="clear" w:color="auto" w:fill="FFFFFF"/>
          <w:lang w:val="hy-AM"/>
        </w:rPr>
        <w:t xml:space="preserve"> </w:t>
      </w:r>
    </w:p>
    <w:p w14:paraId="638B4302"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բ. </w:t>
      </w:r>
      <w:r w:rsidRPr="00525B56">
        <w:rPr>
          <w:rFonts w:ascii="Sylfaen" w:hAnsi="Sylfaen" w:cs="Sylfaen"/>
          <w:sz w:val="24"/>
          <w:szCs w:val="24"/>
          <w:shd w:val="clear" w:color="auto" w:fill="FFFFFF"/>
          <w:lang w:val="hy-AM"/>
        </w:rPr>
        <w:t>Հայտատուն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բաժնետերը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բաժնետերերը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նրանց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ընտանիքի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անդամները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եթե</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մասնակիցը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ֆիզիկական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անձ</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իրավունք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ունեն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ուղղակի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անուղղակի կերպով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տնօրինել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նրանցից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մեկի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քվեարկող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բաժնետոմսերի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տասը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տոկոսից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ավելին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ներառյալ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վաճառք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հավատարմագրային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կառավարում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 xml:space="preserve">համատեղ գործունեություն համատեղ գործունեություն </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պայմանագրեր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հանձնարարականներ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գործարքներ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հնարավորություն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ունի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նախապես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որոշումներ կայացնել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Հայաստանի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Հանրապետության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օրենսդրությամբ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չարգելված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կարգ</w:t>
      </w:r>
      <w:r w:rsidRPr="00525B56">
        <w:rPr>
          <w:rFonts w:ascii="Sylfaen" w:hAnsi="Sylfaen" w:cs="Arial"/>
          <w:sz w:val="24"/>
          <w:szCs w:val="24"/>
          <w:shd w:val="clear" w:color="auto" w:fill="FFFFFF"/>
          <w:lang w:val="hy-AM"/>
        </w:rPr>
        <w:t>ով:</w:t>
      </w:r>
    </w:p>
    <w:p w14:paraId="70967DCA"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գ. </w:t>
      </w:r>
      <w:r w:rsidRPr="00525B56">
        <w:rPr>
          <w:rFonts w:ascii="Sylfaen" w:hAnsi="Sylfaen" w:cs="Sylfaen"/>
          <w:sz w:val="24"/>
          <w:szCs w:val="24"/>
          <w:shd w:val="clear" w:color="auto" w:fill="FFFFFF"/>
          <w:lang w:val="hy-AM"/>
        </w:rPr>
        <w:t>նրանցից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մեկը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ղեկավար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մարմնի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նմանատիպ</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պարտականություններ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կատարող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հաստատության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անդամ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ինչպես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նաև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նրանց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ընտանիքի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անդամներից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մեկը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միաժամանակ</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հանդիսանում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պարտականություններ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կատարող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մյուս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հաստատության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ղեկավար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մարմնի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անդամ;</w:t>
      </w:r>
    </w:p>
    <w:p w14:paraId="586494F5"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դ. </w:t>
      </w:r>
      <w:r w:rsidRPr="00525B56">
        <w:rPr>
          <w:rFonts w:ascii="Sylfaen" w:hAnsi="Sylfaen" w:cs="Sylfaen"/>
          <w:sz w:val="24"/>
          <w:szCs w:val="24"/>
          <w:shd w:val="clear" w:color="auto" w:fill="FFFFFF"/>
          <w:lang w:val="hy-AM"/>
        </w:rPr>
        <w:t>նրանք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համաձայնեցված՝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ելնելով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տնտեսական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ընդհանուր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շահերից</w:t>
      </w:r>
      <w:r w:rsidRPr="00525B56">
        <w:rPr>
          <w:rFonts w:ascii="Sylfaen" w:hAnsi="Sylfaen" w:cs="Arial"/>
          <w:sz w:val="24"/>
          <w:szCs w:val="24"/>
          <w:shd w:val="clear" w:color="auto" w:fill="FFFFFF"/>
          <w:lang w:val="hy-AM"/>
        </w:rPr>
        <w:t>:</w:t>
      </w:r>
    </w:p>
    <w:p w14:paraId="25B36E78" w14:textId="77777777" w:rsidR="00DA1395" w:rsidRPr="00525B56" w:rsidRDefault="00DA1395" w:rsidP="00DA1395">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lastRenderedPageBreak/>
        <w:t>4) Այս կետի առնչությամբ հայրը, մայրը, ամուսինը, ամուսնու ծնողները, տատիկ-պապիկը, քույրը, եղբայրը, զավակները, քրոջ և եղբոր ամուսինը և երեխաները համարվում են ընտանիքի անդամ։</w:t>
      </w:r>
    </w:p>
    <w:p w14:paraId="6FA1C7E9" w14:textId="77777777" w:rsidR="00DA1395" w:rsidRPr="00525B56" w:rsidRDefault="00DA1395" w:rsidP="00DA1395">
      <w:pPr>
        <w:jc w:val="both"/>
        <w:rPr>
          <w:rFonts w:ascii="Sylfaen" w:hAnsi="Sylfaen" w:cs="Arial"/>
          <w:sz w:val="24"/>
          <w:szCs w:val="24"/>
          <w:shd w:val="clear" w:color="auto" w:fill="FFFFFF"/>
          <w:lang w:val="hy-AM"/>
        </w:rPr>
      </w:pPr>
      <w:r w:rsidRPr="00546917">
        <w:rPr>
          <w:rFonts w:ascii="Sylfaen" w:hAnsi="Sylfaen" w:cs="Arial"/>
          <w:b/>
          <w:bCs/>
          <w:sz w:val="24"/>
          <w:szCs w:val="24"/>
          <w:shd w:val="clear" w:color="auto" w:fill="FFFFFF"/>
          <w:lang w:val="hy-AM"/>
        </w:rPr>
        <w:t>2.3</w:t>
      </w:r>
      <w:r w:rsidRPr="00525B56">
        <w:rPr>
          <w:rFonts w:ascii="Sylfaen" w:hAnsi="Sylfaen" w:cs="Arial"/>
          <w:sz w:val="24"/>
          <w:szCs w:val="24"/>
          <w:shd w:val="clear" w:color="auto" w:fill="FFFFFF"/>
          <w:lang w:val="hy-AM"/>
        </w:rPr>
        <w:t xml:space="preserve"> Յուրաքանչյուր Հայտատու ներկայացնում է տրամադրված տեղեկության իսկությունը հիմնավորող փաստաթուղթ, իր՝ որպես  Իրավունակ Հայտատուի հաստատման համար՝ որպես Տեխնիկական հայտի մի մասն։ Սա </w:t>
      </w:r>
      <w:r>
        <w:rPr>
          <w:rFonts w:ascii="Sylfaen" w:hAnsi="Sylfaen" w:cs="Arial"/>
          <w:sz w:val="24"/>
          <w:szCs w:val="24"/>
          <w:shd w:val="clear" w:color="auto" w:fill="FFFFFF"/>
          <w:lang w:val="hy-AM"/>
        </w:rPr>
        <w:t>մրցույթին</w:t>
      </w:r>
      <w:r w:rsidRPr="00525B56">
        <w:rPr>
          <w:rFonts w:ascii="Sylfaen" w:hAnsi="Sylfaen" w:cs="Sylfaen"/>
          <w:sz w:val="24"/>
          <w:szCs w:val="24"/>
          <w:shd w:val="clear" w:color="auto" w:fill="FFFFFF"/>
          <w:lang w:val="hy-AM"/>
        </w:rPr>
        <w:t xml:space="preserve"> մասնակցության համար պարտադիր պահանջ է։</w:t>
      </w:r>
      <w:r w:rsidRPr="00525B56">
        <w:rPr>
          <w:rFonts w:ascii="Sylfaen" w:hAnsi="Sylfaen" w:cs="Arial"/>
          <w:sz w:val="24"/>
          <w:szCs w:val="24"/>
          <w:shd w:val="clear" w:color="auto" w:fill="FFFFFF"/>
          <w:lang w:val="hy-AM"/>
        </w:rPr>
        <w:t xml:space="preserve">   </w:t>
      </w:r>
    </w:p>
    <w:p w14:paraId="2C7F1913" w14:textId="66005ED3" w:rsidR="00DA1395" w:rsidRPr="00525B56" w:rsidRDefault="00DA1395" w:rsidP="00DA1395">
      <w:pPr>
        <w:jc w:val="both"/>
        <w:rPr>
          <w:rFonts w:ascii="Sylfaen" w:hAnsi="Sylfaen" w:cs="Arial"/>
          <w:sz w:val="24"/>
          <w:szCs w:val="24"/>
          <w:shd w:val="clear" w:color="auto" w:fill="FFFFFF"/>
          <w:lang w:val="hy-AM"/>
        </w:rPr>
      </w:pPr>
      <w:r w:rsidRPr="00546917">
        <w:rPr>
          <w:rFonts w:ascii="Sylfaen" w:hAnsi="Sylfaen" w:cs="Arial"/>
          <w:b/>
          <w:bCs/>
          <w:sz w:val="24"/>
          <w:szCs w:val="24"/>
          <w:shd w:val="clear" w:color="auto" w:fill="FFFFFF"/>
          <w:lang w:val="hy-AM"/>
        </w:rPr>
        <w:t>2.4</w:t>
      </w:r>
      <w:r w:rsidRPr="00525B56">
        <w:rPr>
          <w:rFonts w:ascii="Sylfaen" w:hAnsi="Sylfaen" w:cs="Arial"/>
          <w:sz w:val="24"/>
          <w:szCs w:val="24"/>
          <w:shd w:val="clear" w:color="auto" w:fill="FFFFFF"/>
          <w:lang w:val="hy-AM"/>
        </w:rPr>
        <w:t xml:space="preserve"> Հայտատուն (</w:t>
      </w:r>
      <w:r w:rsidRPr="00525B56">
        <w:rPr>
          <w:rFonts w:ascii="Sylfaen" w:hAnsi="Sylfaen" w:cs="Sylfaen"/>
          <w:sz w:val="24"/>
          <w:szCs w:val="24"/>
          <w:shd w:val="clear" w:color="auto" w:fill="FFFFFF"/>
          <w:lang w:val="hy-AM"/>
        </w:rPr>
        <w:t>ներառյալ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ցանկացած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 xml:space="preserve">Համատեղ Գործունեություն անդամները) ներկայացնում է միայն մեկ Հայտ կամ իր անունով, կամ որպես Համատեղ Գործունեություն  մաս մեկ այլ Հայտում: Եթե հայտատուն ներառյալ Համատեղ Գործունեություն  որևէ անդամ, ներկայացնում կամ մասնակցում է մեկից ավելի հայտերով, ապա բոլոր այդպիսի հայտերը համարվում են անիրավունակ և մերժվում: Այնուամենայնիվ, սա չի սահմանափակում միևնույն ենթակապալառուի ընդգրկումը մեկից ավելի </w:t>
      </w:r>
      <w:r>
        <w:rPr>
          <w:rFonts w:ascii="Sylfaen" w:hAnsi="Sylfaen" w:cs="Arial"/>
          <w:sz w:val="24"/>
          <w:szCs w:val="24"/>
          <w:shd w:val="clear" w:color="auto" w:fill="FFFFFF"/>
          <w:lang w:val="hy-AM"/>
        </w:rPr>
        <w:t>մրցույթն</w:t>
      </w:r>
      <w:r w:rsidRPr="00525B56">
        <w:rPr>
          <w:rFonts w:ascii="Sylfaen" w:hAnsi="Sylfaen" w:cs="Sylfaen"/>
          <w:sz w:val="24"/>
          <w:szCs w:val="24"/>
          <w:shd w:val="clear" w:color="auto" w:fill="FFFFFF"/>
          <w:lang w:val="hy-AM"/>
        </w:rPr>
        <w:t>երում:</w:t>
      </w:r>
    </w:p>
    <w:p w14:paraId="3EEE023D" w14:textId="77777777" w:rsidR="00990CE3" w:rsidRPr="006C12FD" w:rsidRDefault="00990CE3" w:rsidP="00990CE3">
      <w:pPr>
        <w:spacing w:after="0"/>
        <w:jc w:val="both"/>
        <w:rPr>
          <w:rFonts w:ascii="Sylfaen" w:hAnsi="Sylfaen" w:cs="Times New Roman"/>
          <w:sz w:val="24"/>
          <w:szCs w:val="24"/>
          <w:shd w:val="clear" w:color="auto" w:fill="FFFFFF"/>
          <w:lang w:val="hy-AM"/>
        </w:rPr>
      </w:pPr>
    </w:p>
    <w:p w14:paraId="272BEC19" w14:textId="2CE6FC4F" w:rsidR="00027123" w:rsidRPr="00B274F2" w:rsidRDefault="00027123" w:rsidP="00B274F2">
      <w:pPr>
        <w:pStyle w:val="Heading1"/>
        <w:rPr>
          <w:rFonts w:ascii="Sylfaen" w:hAnsi="Sylfaen"/>
          <w:shd w:val="clear" w:color="auto" w:fill="FFFFFF"/>
        </w:rPr>
      </w:pPr>
      <w:bookmarkStart w:id="5" w:name="_Toc128737477"/>
      <w:r w:rsidRPr="00B274F2">
        <w:rPr>
          <w:rFonts w:ascii="Sylfaen" w:hAnsi="Sylfaen"/>
          <w:shd w:val="clear" w:color="auto" w:fill="FFFFFF"/>
        </w:rPr>
        <w:t>3.</w:t>
      </w:r>
      <w:r w:rsidR="003046C8" w:rsidRPr="00B274F2">
        <w:rPr>
          <w:rFonts w:ascii="Sylfaen" w:hAnsi="Sylfaen"/>
          <w:shd w:val="clear" w:color="auto" w:fill="FFFFFF"/>
        </w:rPr>
        <w:t xml:space="preserve"> </w:t>
      </w:r>
      <w:r w:rsidR="009E6FF1" w:rsidRPr="00B274F2">
        <w:rPr>
          <w:rFonts w:ascii="Sylfaen" w:hAnsi="Sylfaen"/>
          <w:shd w:val="clear" w:color="auto" w:fill="FFFFFF"/>
        </w:rPr>
        <w:t>Իրավունակ</w:t>
      </w:r>
      <w:r w:rsidR="009E6FF1" w:rsidRPr="00B274F2" w:rsidDel="009E6FF1">
        <w:rPr>
          <w:rFonts w:ascii="Sylfaen" w:hAnsi="Sylfaen"/>
          <w:shd w:val="clear" w:color="auto" w:fill="FFFFFF"/>
        </w:rPr>
        <w:t xml:space="preserve"> </w:t>
      </w:r>
      <w:r w:rsidR="003046C8" w:rsidRPr="00B274F2">
        <w:rPr>
          <w:rFonts w:ascii="Sylfaen" w:hAnsi="Sylfaen"/>
          <w:shd w:val="clear" w:color="auto" w:fill="FFFFFF"/>
        </w:rPr>
        <w:t>երկրները</w:t>
      </w:r>
      <w:bookmarkEnd w:id="5"/>
      <w:r w:rsidR="003046C8" w:rsidRPr="00B274F2">
        <w:rPr>
          <w:rFonts w:ascii="Sylfaen" w:hAnsi="Sylfaen"/>
          <w:shd w:val="clear" w:color="auto" w:fill="FFFFFF"/>
        </w:rPr>
        <w:t xml:space="preserve"> </w:t>
      </w:r>
    </w:p>
    <w:p w14:paraId="5B0D3021" w14:textId="66E760D7" w:rsidR="003046C8" w:rsidRPr="006C12FD" w:rsidRDefault="00862917" w:rsidP="00990CE3">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bg-BG"/>
        </w:rPr>
        <w:t>3.1</w:t>
      </w:r>
      <w:r w:rsidRPr="00862917">
        <w:rPr>
          <w:rFonts w:ascii="Sylfaen" w:hAnsi="Sylfaen" w:cs="Times New Roman"/>
          <w:sz w:val="24"/>
          <w:szCs w:val="24"/>
          <w:shd w:val="clear" w:color="auto" w:fill="FFFFFF"/>
          <w:lang w:val="bg-BG"/>
        </w:rPr>
        <w:t xml:space="preserve"> </w:t>
      </w:r>
      <w:r w:rsidR="003046C8" w:rsidRPr="006C12FD">
        <w:rPr>
          <w:rFonts w:ascii="Sylfaen" w:hAnsi="Sylfaen" w:cs="Times New Roman"/>
          <w:sz w:val="24"/>
          <w:szCs w:val="24"/>
          <w:shd w:val="clear" w:color="auto" w:fill="FFFFFF"/>
          <w:lang w:val="hy-AM"/>
        </w:rPr>
        <w:t xml:space="preserve">Հայտատուն կարող է </w:t>
      </w:r>
      <w:r w:rsidR="00F44DFF" w:rsidRPr="006C12FD">
        <w:rPr>
          <w:rFonts w:ascii="Sylfaen" w:hAnsi="Sylfaen" w:cs="Times New Roman"/>
          <w:sz w:val="24"/>
          <w:szCs w:val="24"/>
          <w:shd w:val="clear" w:color="auto" w:fill="FFFFFF"/>
          <w:lang w:val="hy-AM"/>
        </w:rPr>
        <w:t>լինել</w:t>
      </w:r>
      <w:r w:rsidR="003046C8" w:rsidRPr="006C12FD">
        <w:rPr>
          <w:rFonts w:ascii="Sylfaen" w:hAnsi="Sylfaen" w:cs="Times New Roman"/>
          <w:sz w:val="24"/>
          <w:szCs w:val="24"/>
          <w:shd w:val="clear" w:color="auto" w:fill="FFFFFF"/>
          <w:lang w:val="hy-AM"/>
        </w:rPr>
        <w:t xml:space="preserve"> ցանկացած երկրի քաղաքացի, բացառությամբ ոչ իրավ</w:t>
      </w:r>
      <w:r w:rsidR="00C60A0A" w:rsidRPr="006C12FD">
        <w:rPr>
          <w:rFonts w:ascii="Sylfaen" w:hAnsi="Sylfaen" w:cs="Times New Roman"/>
          <w:sz w:val="24"/>
          <w:szCs w:val="24"/>
          <w:shd w:val="clear" w:color="auto" w:fill="FFFFFF"/>
          <w:lang w:val="hy-AM"/>
        </w:rPr>
        <w:t>ունակ</w:t>
      </w:r>
      <w:r w:rsidR="003046C8" w:rsidRPr="006C12FD">
        <w:rPr>
          <w:rFonts w:ascii="Sylfaen" w:hAnsi="Sylfaen" w:cs="Times New Roman"/>
          <w:sz w:val="24"/>
          <w:szCs w:val="24"/>
          <w:shd w:val="clear" w:color="auto" w:fill="FFFFFF"/>
          <w:lang w:val="hy-AM"/>
        </w:rPr>
        <w:t xml:space="preserve"> երկրների: Երկրները, անձինք կամ </w:t>
      </w:r>
      <w:r w:rsidR="00F44DFF" w:rsidRPr="006C12FD">
        <w:rPr>
          <w:rFonts w:ascii="Sylfaen" w:hAnsi="Sylfaen" w:cs="Times New Roman"/>
          <w:sz w:val="24"/>
          <w:szCs w:val="24"/>
          <w:shd w:val="clear" w:color="auto" w:fill="FFFFFF"/>
          <w:lang w:val="hy-AM"/>
        </w:rPr>
        <w:t>սուբյեկտները</w:t>
      </w:r>
      <w:r w:rsidR="003046C8" w:rsidRPr="006C12FD">
        <w:rPr>
          <w:rFonts w:ascii="Sylfaen" w:hAnsi="Sylfaen" w:cs="Times New Roman"/>
          <w:sz w:val="24"/>
          <w:szCs w:val="24"/>
          <w:shd w:val="clear" w:color="auto" w:fill="FFFFFF"/>
          <w:lang w:val="hy-AM"/>
        </w:rPr>
        <w:t xml:space="preserve"> համարվում են </w:t>
      </w:r>
      <w:r w:rsidR="00C60A0A" w:rsidRPr="006C12FD">
        <w:rPr>
          <w:rFonts w:ascii="Sylfaen" w:hAnsi="Sylfaen" w:cs="Times New Roman"/>
          <w:sz w:val="24"/>
          <w:szCs w:val="24"/>
          <w:shd w:val="clear" w:color="auto" w:fill="FFFFFF"/>
          <w:lang w:val="hy-AM"/>
        </w:rPr>
        <w:t xml:space="preserve">մասնակցության համար </w:t>
      </w:r>
      <w:r w:rsidR="003046C8" w:rsidRPr="006C12FD">
        <w:rPr>
          <w:rFonts w:ascii="Sylfaen" w:hAnsi="Sylfaen" w:cs="Times New Roman"/>
          <w:sz w:val="24"/>
          <w:szCs w:val="24"/>
          <w:shd w:val="clear" w:color="auto" w:fill="FFFFFF"/>
          <w:lang w:val="hy-AM"/>
        </w:rPr>
        <w:t>ոչ իրավ</w:t>
      </w:r>
      <w:r w:rsidR="00C60A0A" w:rsidRPr="006C12FD">
        <w:rPr>
          <w:rFonts w:ascii="Sylfaen" w:hAnsi="Sylfaen" w:cs="Times New Roman"/>
          <w:sz w:val="24"/>
          <w:szCs w:val="24"/>
          <w:shd w:val="clear" w:color="auto" w:fill="FFFFFF"/>
          <w:lang w:val="hy-AM"/>
        </w:rPr>
        <w:t>ունակ</w:t>
      </w:r>
      <w:r w:rsidR="003046C8" w:rsidRPr="006C12FD">
        <w:rPr>
          <w:rFonts w:ascii="Sylfaen" w:hAnsi="Sylfaen" w:cs="Times New Roman"/>
          <w:sz w:val="24"/>
          <w:szCs w:val="24"/>
          <w:shd w:val="clear" w:color="auto" w:fill="FFFFFF"/>
          <w:lang w:val="hy-AM"/>
        </w:rPr>
        <w:t>, եթե նրան</w:t>
      </w:r>
      <w:r w:rsidR="00F44DFF" w:rsidRPr="006C12FD">
        <w:rPr>
          <w:rFonts w:ascii="Sylfaen" w:hAnsi="Sylfaen" w:cs="Times New Roman"/>
          <w:sz w:val="24"/>
          <w:szCs w:val="24"/>
          <w:shd w:val="clear" w:color="auto" w:fill="FFFFFF"/>
          <w:lang w:val="hy-AM"/>
        </w:rPr>
        <w:t>ց</w:t>
      </w:r>
      <w:r w:rsidR="003046C8" w:rsidRPr="006C12FD">
        <w:rPr>
          <w:rFonts w:ascii="Sylfaen" w:hAnsi="Sylfaen" w:cs="Times New Roman"/>
          <w:sz w:val="24"/>
          <w:szCs w:val="24"/>
          <w:shd w:val="clear" w:color="auto" w:fill="FFFFFF"/>
          <w:lang w:val="hy-AM"/>
        </w:rPr>
        <w:t xml:space="preserve"> գործունեության հիմնական վայրը</w:t>
      </w:r>
      <w:r w:rsidR="00F44DFF" w:rsidRPr="006C12FD">
        <w:rPr>
          <w:rFonts w:ascii="Sylfaen" w:hAnsi="Sylfaen" w:cs="Times New Roman"/>
          <w:sz w:val="24"/>
          <w:szCs w:val="24"/>
          <w:shd w:val="clear" w:color="auto" w:fill="FFFFFF"/>
          <w:lang w:val="hy-AM"/>
        </w:rPr>
        <w:t xml:space="preserve"> գտնվում է այն երկրում կամ տարածքում</w:t>
      </w:r>
      <w:r w:rsidR="00C70821" w:rsidRPr="006C12FD">
        <w:rPr>
          <w:rFonts w:ascii="Sylfaen" w:hAnsi="Sylfaen" w:cs="Times New Roman"/>
          <w:sz w:val="24"/>
          <w:szCs w:val="24"/>
          <w:shd w:val="clear" w:color="auto" w:fill="FFFFFF"/>
          <w:lang w:val="hy-AM"/>
        </w:rPr>
        <w:t>, կամ ընդգրկված կամ կազմավորված է</w:t>
      </w:r>
      <w:r w:rsidR="00F44DFF" w:rsidRPr="006C12FD">
        <w:rPr>
          <w:rFonts w:ascii="Sylfaen" w:hAnsi="Sylfaen" w:cs="Times New Roman"/>
          <w:sz w:val="24"/>
          <w:szCs w:val="24"/>
          <w:shd w:val="clear" w:color="auto" w:fill="FFFFFF"/>
          <w:lang w:val="hy-AM"/>
        </w:rPr>
        <w:t xml:space="preserve"> </w:t>
      </w:r>
      <w:r w:rsidR="00C70821" w:rsidRPr="006C12FD">
        <w:rPr>
          <w:rFonts w:ascii="Sylfaen" w:hAnsi="Sylfaen" w:cs="Times New Roman"/>
          <w:sz w:val="24"/>
          <w:szCs w:val="24"/>
          <w:shd w:val="clear" w:color="auto" w:fill="FFFFFF"/>
          <w:lang w:val="hy-AM"/>
        </w:rPr>
        <w:t>այն երկրի կամ տարածքի օրենքների համաձայն,</w:t>
      </w:r>
      <w:r w:rsidR="00993514" w:rsidRPr="006C12FD">
        <w:rPr>
          <w:rFonts w:ascii="Sylfaen" w:hAnsi="Sylfaen" w:cs="Times New Roman"/>
          <w:sz w:val="24"/>
          <w:szCs w:val="24"/>
          <w:shd w:val="clear" w:color="auto" w:fill="FFFFFF"/>
          <w:lang w:val="hy-AM"/>
        </w:rPr>
        <w:t xml:space="preserve"> </w:t>
      </w:r>
      <w:r w:rsidR="003046C8" w:rsidRPr="006C12FD">
        <w:rPr>
          <w:rFonts w:ascii="Sylfaen" w:hAnsi="Sylfaen" w:cs="Times New Roman"/>
          <w:sz w:val="24"/>
          <w:szCs w:val="24"/>
          <w:shd w:val="clear" w:color="auto" w:fill="FFFFFF"/>
          <w:lang w:val="hy-AM"/>
        </w:rPr>
        <w:t>որ</w:t>
      </w:r>
      <w:r w:rsidR="00C70821" w:rsidRPr="006C12FD">
        <w:rPr>
          <w:rFonts w:ascii="Sylfaen" w:hAnsi="Sylfaen" w:cs="Times New Roman"/>
          <w:sz w:val="24"/>
          <w:szCs w:val="24"/>
          <w:shd w:val="clear" w:color="auto" w:fill="FFFFFF"/>
          <w:lang w:val="hy-AM"/>
        </w:rPr>
        <w:t>ը</w:t>
      </w:r>
      <w:r w:rsidR="003046C8" w:rsidRPr="006C12FD">
        <w:rPr>
          <w:rFonts w:ascii="Sylfaen" w:hAnsi="Sylfaen" w:cs="Times New Roman"/>
          <w:sz w:val="24"/>
          <w:szCs w:val="24"/>
          <w:shd w:val="clear" w:color="auto" w:fill="FFFFFF"/>
          <w:lang w:val="hy-AM"/>
        </w:rPr>
        <w:t xml:space="preserve"> </w:t>
      </w:r>
      <w:r w:rsidR="00C70821" w:rsidRPr="006C12FD">
        <w:rPr>
          <w:rFonts w:ascii="Sylfaen" w:hAnsi="Sylfaen" w:cs="Times New Roman"/>
          <w:sz w:val="24"/>
          <w:szCs w:val="24"/>
          <w:shd w:val="clear" w:color="auto" w:fill="FFFFFF"/>
          <w:lang w:val="hy-AM"/>
        </w:rPr>
        <w:t xml:space="preserve">հանդիսանում է Պատժամիջոցների համար պատասխանատու ներքոնշյալ մարմինների համար </w:t>
      </w:r>
      <w:r w:rsidR="003046C8" w:rsidRPr="006C12FD">
        <w:rPr>
          <w:rFonts w:ascii="Sylfaen" w:hAnsi="Sylfaen" w:cs="Times New Roman"/>
          <w:sz w:val="24"/>
          <w:szCs w:val="24"/>
          <w:shd w:val="clear" w:color="auto" w:fill="FFFFFF"/>
          <w:lang w:val="hy-AM"/>
        </w:rPr>
        <w:t>թիրախ</w:t>
      </w:r>
      <w:r w:rsidR="00C70821" w:rsidRPr="006C12FD">
        <w:rPr>
          <w:rFonts w:ascii="Sylfaen" w:hAnsi="Sylfaen" w:cs="Times New Roman"/>
          <w:sz w:val="24"/>
          <w:szCs w:val="24"/>
          <w:shd w:val="clear" w:color="auto" w:fill="FFFFFF"/>
          <w:lang w:val="hy-AM"/>
        </w:rPr>
        <w:t>՝</w:t>
      </w:r>
      <w:r w:rsidR="003046C8" w:rsidRPr="006C12FD">
        <w:rPr>
          <w:rFonts w:ascii="Sylfaen" w:hAnsi="Sylfaen" w:cs="Times New Roman"/>
          <w:sz w:val="24"/>
          <w:szCs w:val="24"/>
          <w:shd w:val="clear" w:color="auto" w:fill="FFFFFF"/>
          <w:lang w:val="hy-AM"/>
        </w:rPr>
        <w:t xml:space="preserve"> Միացյալ Նահանգների կառավարություն, Միավորված ազգերի կազմակերպություն, Եվրոպական միություն, Միացյալ Թագավորություն, Համաշխարհային բանկ կամ վերը նշվածներից որևէ մեկի համապատասխան պետական հաստատությունները կամ գործակալությունները:</w:t>
      </w:r>
    </w:p>
    <w:p w14:paraId="4724E681" w14:textId="6AD70890" w:rsidR="00111F0B" w:rsidRPr="006C12FD" w:rsidRDefault="003046C8" w:rsidP="00990CE3">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Հայտատուն համարվում է տվյալ երկրի քաղաքացիություն ունեցող, եթե ստեղծվել, գրանցվել և գործում է այդ երկրի օրենսդրության դրույթներին համապատասխան, ինչը վկայում է նրա կանոնադրությամբ (կամ սահմանադրական համարժեք փաստաթղթերով կամ միավորման</w:t>
      </w:r>
      <w:r w:rsidR="00C32F55" w:rsidRPr="006C12FD">
        <w:rPr>
          <w:rFonts w:ascii="Sylfaen" w:hAnsi="Sylfaen" w:cs="Times New Roman"/>
          <w:sz w:val="24"/>
          <w:szCs w:val="24"/>
          <w:shd w:val="clear" w:color="auto" w:fill="FFFFFF"/>
          <w:lang w:val="hy-AM"/>
        </w:rPr>
        <w:t>ը</w:t>
      </w:r>
      <w:r w:rsidRPr="006C12FD">
        <w:rPr>
          <w:rFonts w:ascii="Sylfaen" w:hAnsi="Sylfaen" w:cs="Times New Roman"/>
          <w:sz w:val="24"/>
          <w:szCs w:val="24"/>
          <w:shd w:val="clear" w:color="auto" w:fill="FFFFFF"/>
          <w:lang w:val="hy-AM"/>
        </w:rPr>
        <w:t xml:space="preserve"> </w:t>
      </w:r>
      <w:r w:rsidR="00993514" w:rsidRPr="006C12FD">
        <w:rPr>
          <w:rFonts w:ascii="Sylfaen" w:hAnsi="Sylfaen" w:cs="Times New Roman"/>
          <w:sz w:val="24"/>
          <w:szCs w:val="24"/>
          <w:shd w:val="clear" w:color="auto" w:fill="FFFFFF"/>
          <w:lang w:val="hy-AM"/>
        </w:rPr>
        <w:t xml:space="preserve">համարժեք </w:t>
      </w:r>
      <w:r w:rsidR="000B3BD9" w:rsidRPr="006C12FD">
        <w:rPr>
          <w:rFonts w:ascii="Sylfaen" w:hAnsi="Sylfaen" w:cs="Times New Roman"/>
          <w:sz w:val="24"/>
          <w:szCs w:val="24"/>
          <w:shd w:val="clear" w:color="auto" w:fill="FFFFFF"/>
          <w:lang w:val="hy-AM"/>
        </w:rPr>
        <w:t>առնչվող</w:t>
      </w:r>
      <w:r w:rsidRPr="006C12FD">
        <w:rPr>
          <w:rFonts w:ascii="Sylfaen" w:hAnsi="Sylfaen" w:cs="Times New Roman"/>
          <w:sz w:val="24"/>
          <w:szCs w:val="24"/>
          <w:shd w:val="clear" w:color="auto" w:fill="FFFFFF"/>
          <w:lang w:val="hy-AM"/>
        </w:rPr>
        <w:t xml:space="preserve"> փաստաթղթերով) և տվյալ կազմակերպության գրանցմանն առնչվող մնացյալ անհրաժեշտ փաստաթղթեր</w:t>
      </w:r>
      <w:r w:rsidR="00B824AC" w:rsidRPr="006C12FD">
        <w:rPr>
          <w:rFonts w:ascii="Sylfaen" w:hAnsi="Sylfaen" w:cs="Times New Roman"/>
          <w:sz w:val="24"/>
          <w:szCs w:val="24"/>
          <w:shd w:val="clear" w:color="auto" w:fill="FFFFFF"/>
          <w:lang w:val="hy-AM"/>
        </w:rPr>
        <w:t>ով:</w:t>
      </w:r>
      <w:r w:rsidRPr="006C12FD">
        <w:rPr>
          <w:rFonts w:ascii="Sylfaen" w:hAnsi="Sylfaen" w:cs="Times New Roman"/>
          <w:sz w:val="24"/>
          <w:szCs w:val="24"/>
          <w:shd w:val="clear" w:color="auto" w:fill="FFFFFF"/>
          <w:lang w:val="hy-AM"/>
        </w:rPr>
        <w:t xml:space="preserve"> </w:t>
      </w:r>
    </w:p>
    <w:p w14:paraId="23FC52E8" w14:textId="1E94A259" w:rsidR="00274449" w:rsidRPr="006C12FD" w:rsidRDefault="003046C8" w:rsidP="00AF48A5">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 </w:t>
      </w:r>
      <w:r w:rsidR="00993514" w:rsidRPr="006C12FD">
        <w:rPr>
          <w:rFonts w:ascii="Sylfaen" w:hAnsi="Sylfaen" w:cs="Times New Roman"/>
          <w:sz w:val="24"/>
          <w:szCs w:val="24"/>
          <w:shd w:val="clear" w:color="auto" w:fill="FFFFFF"/>
          <w:lang w:val="hy-AM"/>
        </w:rPr>
        <w:t xml:space="preserve"> </w:t>
      </w:r>
    </w:p>
    <w:p w14:paraId="22055DDB" w14:textId="487EBD8F" w:rsidR="00E66D6B" w:rsidRPr="00B274F2" w:rsidRDefault="00E66D6B" w:rsidP="00B274F2">
      <w:pPr>
        <w:pStyle w:val="Heading1"/>
        <w:rPr>
          <w:rFonts w:ascii="Sylfaen" w:hAnsi="Sylfaen"/>
          <w:shd w:val="clear" w:color="auto" w:fill="FFFFFF"/>
        </w:rPr>
      </w:pPr>
      <w:bookmarkStart w:id="6" w:name="_Toc128737478"/>
      <w:r w:rsidRPr="00B274F2">
        <w:rPr>
          <w:rFonts w:ascii="Sylfaen" w:hAnsi="Sylfaen"/>
          <w:shd w:val="clear" w:color="auto" w:fill="FFFFFF"/>
        </w:rPr>
        <w:t>4.</w:t>
      </w:r>
      <w:r w:rsidR="006244E5" w:rsidRPr="00B274F2">
        <w:rPr>
          <w:rFonts w:ascii="Sylfaen" w:hAnsi="Sylfaen"/>
          <w:shd w:val="clear" w:color="auto" w:fill="FFFFFF"/>
        </w:rPr>
        <w:t xml:space="preserve"> </w:t>
      </w:r>
      <w:r w:rsidR="00C70821" w:rsidRPr="00B274F2">
        <w:rPr>
          <w:rFonts w:ascii="Sylfaen" w:hAnsi="Sylfaen"/>
          <w:shd w:val="clear" w:color="auto" w:fill="FFFFFF"/>
        </w:rPr>
        <w:t>Պատժամիջոցներ</w:t>
      </w:r>
      <w:bookmarkEnd w:id="6"/>
    </w:p>
    <w:p w14:paraId="71CE3585" w14:textId="77777777" w:rsidR="00DA1395" w:rsidRPr="00A8709F" w:rsidRDefault="00DA1395" w:rsidP="00DA1395">
      <w:pPr>
        <w:jc w:val="both"/>
        <w:rPr>
          <w:rFonts w:ascii="Sylfaen" w:hAnsi="Sylfaen" w:cs="Arial"/>
          <w:sz w:val="24"/>
          <w:szCs w:val="24"/>
          <w:shd w:val="clear" w:color="auto" w:fill="FFFFFF"/>
          <w:lang w:val="hy-AM"/>
        </w:rPr>
      </w:pPr>
      <w:r w:rsidRPr="00546917">
        <w:rPr>
          <w:rFonts w:ascii="Sylfaen" w:hAnsi="Sylfaen" w:cs="Arial"/>
          <w:b/>
          <w:sz w:val="24"/>
          <w:szCs w:val="24"/>
          <w:shd w:val="clear" w:color="auto" w:fill="FFFFFF"/>
          <w:lang w:val="hy-AM"/>
        </w:rPr>
        <w:t>4.1</w:t>
      </w:r>
      <w:r w:rsidRPr="00A8709F">
        <w:rPr>
          <w:rFonts w:ascii="Sylfaen" w:hAnsi="Sylfaen" w:cs="Arial"/>
          <w:sz w:val="24"/>
          <w:szCs w:val="24"/>
          <w:shd w:val="clear" w:color="auto" w:fill="FFFFFF"/>
          <w:lang w:val="hy-AM"/>
        </w:rPr>
        <w:t xml:space="preserve"> Հայտատուն իրավունք չունի մասնակցելու մրցույթին և վերջինիս հետ չի կարող կնքվել պայմանագիր. </w:t>
      </w:r>
    </w:p>
    <w:p w14:paraId="09EBF819" w14:textId="32072C62" w:rsidR="00B75D96" w:rsidRDefault="00DA1395" w:rsidP="00B75D96">
      <w:pPr>
        <w:spacing w:line="240" w:lineRule="auto"/>
        <w:jc w:val="both"/>
        <w:rPr>
          <w:rFonts w:ascii="Sylfaen" w:hAnsi="Sylfaen" w:cs="Arial"/>
          <w:sz w:val="24"/>
          <w:szCs w:val="24"/>
          <w:shd w:val="clear" w:color="auto" w:fill="FFFFFF"/>
          <w:lang w:val="hy-AM"/>
        </w:rPr>
      </w:pPr>
      <w:r w:rsidRPr="00A8709F">
        <w:rPr>
          <w:rFonts w:ascii="Sylfaen" w:hAnsi="Sylfaen" w:cs="Arial"/>
          <w:sz w:val="24"/>
          <w:szCs w:val="24"/>
          <w:shd w:val="clear" w:color="auto" w:fill="FFFFFF"/>
          <w:lang w:val="hy-AM"/>
        </w:rPr>
        <w:lastRenderedPageBreak/>
        <w:t>i. եթե վերջինս 10 տարում կամ ներկայումս ներգրավված է փողերի լվացման, կոռուպցիայի, ֆինանսական կամ հարկային հետաքննության, վարույթի (լինի ֆորմալ, թե ոչ ֆորմալ), հանցագործության և/կամ պատժամիջոցներով սահմանափակված գործունեության մեջ, ներառյալ, որևէ երկրի կողմից հրապարակված որևէ պատժամիջոցների կամ կարգավորող մարմնի սև ցուցակում ընդգրկված լինելը, վերջինիս արգելվել և/կամ որակազրկվել է որևէ երկրում մրցույթներին մասնակցելու, կամ եթե ընկերությունը, որևէ մասնաճյուղ կամ նրա կամ նրանց ներկայացուցիչներից որևէ մեկը (օրինակ՝ վաճառքի մասնագետ, գործադիր թիմի անդամներ. , օրինական ներկայաց</w:t>
      </w:r>
      <w:r w:rsidR="009943C8">
        <w:rPr>
          <w:rFonts w:ascii="Sylfaen" w:hAnsi="Sylfaen" w:cs="Arial"/>
          <w:sz w:val="24"/>
          <w:szCs w:val="24"/>
          <w:shd w:val="clear" w:color="auto" w:fill="FFFFFF"/>
          <w:lang w:val="hy-AM"/>
        </w:rPr>
        <w:t>ո</w:t>
      </w:r>
      <w:r w:rsidRPr="00A8709F">
        <w:rPr>
          <w:rFonts w:ascii="Sylfaen" w:hAnsi="Sylfaen" w:cs="Arial"/>
          <w:sz w:val="24"/>
          <w:szCs w:val="24"/>
          <w:shd w:val="clear" w:color="auto" w:fill="FFFFFF"/>
          <w:lang w:val="hy-AM"/>
        </w:rPr>
        <w:t>ւցիչներ և այլն) եղել է հետաքննության, հետաքննության, վարույթի (լինի ֆորմալ, թե ոչ պաշտոնական) կամ մեղադրվել կամ կասկածվել է փողերի լվացման, կաշառքի, կոռուպցիայի կամ ընկերության գործունեության հետ կապված որևէ այլ ֆինանսական կամ հարկային հանցագործության համար։</w:t>
      </w:r>
    </w:p>
    <w:p w14:paraId="7C2076E3" w14:textId="1508B3F2" w:rsidR="00DA1395" w:rsidRPr="00525B56" w:rsidRDefault="00DA1395" w:rsidP="00B75D96">
      <w:pPr>
        <w:spacing w:line="240" w:lineRule="auto"/>
        <w:jc w:val="both"/>
        <w:rPr>
          <w:rFonts w:ascii="Sylfaen" w:hAnsi="Sylfaen" w:cs="Arial"/>
          <w:sz w:val="24"/>
          <w:szCs w:val="24"/>
          <w:shd w:val="clear" w:color="auto" w:fill="FFFFFF"/>
          <w:lang w:val="hy-AM"/>
        </w:rPr>
      </w:pPr>
      <w:r w:rsidRPr="00A8709F">
        <w:rPr>
          <w:rFonts w:ascii="Sylfaen" w:hAnsi="Sylfaen" w:cs="Arial"/>
          <w:sz w:val="24"/>
          <w:szCs w:val="24"/>
          <w:shd w:val="clear" w:color="auto" w:fill="FFFFFF"/>
          <w:lang w:val="hy-AM"/>
        </w:rPr>
        <w:t>ii. չի համապատասխանում Պատվիրատուի հակակոռուպցիոն քաղաքականությանը:</w:t>
      </w:r>
    </w:p>
    <w:p w14:paraId="50F38E1D" w14:textId="77777777" w:rsidR="00F2238D" w:rsidRPr="00B274F2" w:rsidRDefault="00F2238D" w:rsidP="00B274F2">
      <w:pPr>
        <w:pStyle w:val="Heading1"/>
        <w:rPr>
          <w:rFonts w:ascii="Sylfaen" w:hAnsi="Sylfaen"/>
          <w:shd w:val="clear" w:color="auto" w:fill="FFFFFF"/>
        </w:rPr>
      </w:pPr>
      <w:bookmarkStart w:id="7" w:name="_Toc128737479"/>
      <w:r w:rsidRPr="00B274F2">
        <w:rPr>
          <w:rFonts w:ascii="Sylfaen" w:hAnsi="Sylfaen"/>
          <w:shd w:val="clear" w:color="auto" w:fill="FFFFFF"/>
        </w:rPr>
        <w:t>5.</w:t>
      </w:r>
      <w:r w:rsidR="005F0463" w:rsidRPr="00B274F2">
        <w:rPr>
          <w:rFonts w:ascii="Sylfaen" w:hAnsi="Sylfaen"/>
          <w:shd w:val="clear" w:color="auto" w:fill="FFFFFF"/>
        </w:rPr>
        <w:t xml:space="preserve"> </w:t>
      </w:r>
      <w:r w:rsidR="009A0DA6" w:rsidRPr="00B274F2">
        <w:rPr>
          <w:rFonts w:ascii="Sylfaen" w:hAnsi="Sylfaen"/>
          <w:shd w:val="clear" w:color="auto" w:fill="FFFFFF"/>
        </w:rPr>
        <w:t>Հայտերի կազմում և ներկայացում</w:t>
      </w:r>
      <w:bookmarkEnd w:id="7"/>
      <w:r w:rsidR="009A0DA6" w:rsidRPr="00B274F2">
        <w:rPr>
          <w:rFonts w:ascii="Sylfaen" w:hAnsi="Sylfaen"/>
          <w:shd w:val="clear" w:color="auto" w:fill="FFFFFF"/>
        </w:rPr>
        <w:t xml:space="preserve"> </w:t>
      </w:r>
    </w:p>
    <w:p w14:paraId="0DC2FDDF" w14:textId="77777777" w:rsidR="00546917" w:rsidRDefault="00EA125B" w:rsidP="00990CE3">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5.1</w:t>
      </w:r>
      <w:r w:rsidR="009A0DA6" w:rsidRPr="006C12FD">
        <w:rPr>
          <w:rFonts w:ascii="Sylfaen" w:hAnsi="Sylfaen" w:cs="Times New Roman"/>
          <w:sz w:val="24"/>
          <w:szCs w:val="24"/>
          <w:shd w:val="clear" w:color="auto" w:fill="FFFFFF"/>
          <w:lang w:val="hy-AM"/>
        </w:rPr>
        <w:t xml:space="preserve"> Հայտատուն հոգում է բոլոր ծախսերը, որոնք առնչվում են </w:t>
      </w:r>
      <w:r w:rsidR="00FD2BF8" w:rsidRPr="006C12FD">
        <w:rPr>
          <w:rFonts w:ascii="Sylfaen" w:hAnsi="Sylfaen" w:cs="Times New Roman"/>
          <w:sz w:val="24"/>
          <w:szCs w:val="24"/>
          <w:shd w:val="clear" w:color="auto" w:fill="FFFFFF"/>
          <w:lang w:val="hy-AM"/>
        </w:rPr>
        <w:t>Հ</w:t>
      </w:r>
      <w:r w:rsidR="009A0DA6" w:rsidRPr="006C12FD">
        <w:rPr>
          <w:rFonts w:ascii="Sylfaen" w:hAnsi="Sylfaen" w:cs="Times New Roman"/>
          <w:sz w:val="24"/>
          <w:szCs w:val="24"/>
          <w:shd w:val="clear" w:color="auto" w:fill="FFFFFF"/>
          <w:lang w:val="hy-AM"/>
        </w:rPr>
        <w:t xml:space="preserve">այտի պատրաստմանն ու ներկայացմանը, </w:t>
      </w:r>
      <w:r w:rsidR="00FD2BF8" w:rsidRPr="006C12FD">
        <w:rPr>
          <w:rFonts w:ascii="Sylfaen" w:hAnsi="Sylfaen" w:cs="Times New Roman"/>
          <w:sz w:val="24"/>
          <w:szCs w:val="24"/>
          <w:shd w:val="clear" w:color="auto" w:fill="FFFFFF"/>
          <w:lang w:val="hy-AM"/>
        </w:rPr>
        <w:t>իսկ Պ</w:t>
      </w:r>
      <w:r w:rsidR="009A0DA6" w:rsidRPr="006C12FD">
        <w:rPr>
          <w:rFonts w:ascii="Sylfaen" w:hAnsi="Sylfaen" w:cs="Times New Roman"/>
          <w:sz w:val="24"/>
          <w:szCs w:val="24"/>
          <w:shd w:val="clear" w:color="auto" w:fill="FFFFFF"/>
          <w:lang w:val="hy-AM"/>
        </w:rPr>
        <w:t xml:space="preserve">ատվիրատուն պատասխանատու չէ </w:t>
      </w:r>
      <w:r w:rsidR="00FD2BF8" w:rsidRPr="006C12FD">
        <w:rPr>
          <w:rFonts w:ascii="Sylfaen" w:hAnsi="Sylfaen" w:cs="Times New Roman"/>
          <w:sz w:val="24"/>
          <w:szCs w:val="24"/>
          <w:shd w:val="clear" w:color="auto" w:fill="FFFFFF"/>
          <w:lang w:val="hy-AM"/>
        </w:rPr>
        <w:t xml:space="preserve">այդ ծախսերի համար </w:t>
      </w:r>
      <w:r w:rsidR="009A0DA6" w:rsidRPr="006C12FD">
        <w:rPr>
          <w:rFonts w:ascii="Sylfaen" w:hAnsi="Sylfaen" w:cs="Times New Roman"/>
          <w:sz w:val="24"/>
          <w:szCs w:val="24"/>
          <w:shd w:val="clear" w:color="auto" w:fill="FFFFFF"/>
          <w:lang w:val="hy-AM"/>
        </w:rPr>
        <w:t>անկախ ընտր</w:t>
      </w:r>
      <w:r w:rsidR="00FD2BF8" w:rsidRPr="006C12FD">
        <w:rPr>
          <w:rFonts w:ascii="Sylfaen" w:hAnsi="Sylfaen" w:cs="Times New Roman"/>
          <w:sz w:val="24"/>
          <w:szCs w:val="24"/>
          <w:shd w:val="clear" w:color="auto" w:fill="FFFFFF"/>
          <w:lang w:val="hy-AM"/>
        </w:rPr>
        <w:t>ակա</w:t>
      </w:r>
      <w:r w:rsidR="009A0DA6" w:rsidRPr="006C12FD">
        <w:rPr>
          <w:rFonts w:ascii="Sylfaen" w:hAnsi="Sylfaen" w:cs="Times New Roman"/>
          <w:sz w:val="24"/>
          <w:szCs w:val="24"/>
          <w:shd w:val="clear" w:color="auto" w:fill="FFFFFF"/>
          <w:lang w:val="hy-AM"/>
        </w:rPr>
        <w:t xml:space="preserve">ն </w:t>
      </w:r>
      <w:r w:rsidR="00FD2BF8" w:rsidRPr="006C12FD">
        <w:rPr>
          <w:rFonts w:ascii="Sylfaen" w:hAnsi="Sylfaen" w:cs="Times New Roman"/>
          <w:sz w:val="24"/>
          <w:szCs w:val="24"/>
          <w:shd w:val="clear" w:color="auto" w:fill="FFFFFF"/>
          <w:lang w:val="hy-AM"/>
        </w:rPr>
        <w:t xml:space="preserve">գործընթացի </w:t>
      </w:r>
      <w:r w:rsidR="009A0DA6" w:rsidRPr="006C12FD">
        <w:rPr>
          <w:rFonts w:ascii="Sylfaen" w:hAnsi="Sylfaen" w:cs="Times New Roman"/>
          <w:sz w:val="24"/>
          <w:szCs w:val="24"/>
          <w:shd w:val="clear" w:color="auto" w:fill="FFFFFF"/>
          <w:lang w:val="hy-AM"/>
        </w:rPr>
        <w:t xml:space="preserve">վերջնարդյունքից:  </w:t>
      </w:r>
    </w:p>
    <w:p w14:paraId="2A9FD57D" w14:textId="7F80DD9E" w:rsidR="007961B5" w:rsidRPr="006C12FD" w:rsidRDefault="00EA125B" w:rsidP="00990CE3">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 </w:t>
      </w:r>
    </w:p>
    <w:p w14:paraId="50CDE5EA" w14:textId="557B16CF" w:rsidR="00EA125B" w:rsidRPr="006C12FD" w:rsidRDefault="00884F2D" w:rsidP="00990CE3">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5.2</w:t>
      </w:r>
      <w:r w:rsidRPr="006C12FD">
        <w:rPr>
          <w:rFonts w:ascii="Sylfaen" w:hAnsi="Sylfaen" w:cs="Times New Roman"/>
          <w:sz w:val="24"/>
          <w:szCs w:val="24"/>
          <w:shd w:val="clear" w:color="auto" w:fill="FFFFFF"/>
          <w:lang w:val="hy-AM"/>
        </w:rPr>
        <w:t xml:space="preserve"> </w:t>
      </w:r>
      <w:r w:rsidR="00FD2BF8" w:rsidRPr="006C12FD">
        <w:rPr>
          <w:rFonts w:ascii="Sylfaen" w:hAnsi="Sylfaen" w:cs="Times New Roman"/>
          <w:sz w:val="24"/>
          <w:szCs w:val="24"/>
          <w:shd w:val="clear" w:color="auto" w:fill="FFFFFF"/>
          <w:lang w:val="hy-AM"/>
        </w:rPr>
        <w:t>Սույն</w:t>
      </w:r>
      <w:r w:rsidR="00F935D1" w:rsidRPr="006C12FD">
        <w:rPr>
          <w:rFonts w:ascii="Sylfaen" w:hAnsi="Sylfaen" w:cs="Times New Roman"/>
          <w:sz w:val="24"/>
          <w:szCs w:val="24"/>
          <w:shd w:val="clear" w:color="auto" w:fill="FFFFFF"/>
          <w:lang w:val="hy-AM"/>
        </w:rPr>
        <w:t xml:space="preserve"> </w:t>
      </w:r>
      <w:r w:rsidR="00A61494">
        <w:rPr>
          <w:rFonts w:ascii="Sylfaen" w:hAnsi="Sylfaen" w:cs="Times New Roman"/>
          <w:sz w:val="24"/>
          <w:szCs w:val="24"/>
          <w:shd w:val="clear" w:color="auto" w:fill="FFFFFF"/>
          <w:lang w:val="hy-AM"/>
        </w:rPr>
        <w:t>բաց</w:t>
      </w:r>
      <w:r w:rsidR="00862917" w:rsidRPr="00862917">
        <w:rPr>
          <w:rFonts w:ascii="Sylfaen" w:hAnsi="Sylfaen" w:cs="Times New Roman"/>
          <w:sz w:val="24"/>
          <w:szCs w:val="24"/>
          <w:shd w:val="clear" w:color="auto" w:fill="FFFFFF"/>
          <w:lang w:val="hy-AM"/>
        </w:rPr>
        <w:t xml:space="preserve"> </w:t>
      </w:r>
      <w:r w:rsidR="00A61494">
        <w:rPr>
          <w:rFonts w:ascii="Sylfaen" w:hAnsi="Sylfaen" w:cs="Times New Roman"/>
          <w:sz w:val="24"/>
          <w:szCs w:val="24"/>
          <w:shd w:val="clear" w:color="auto" w:fill="FFFFFF"/>
          <w:lang w:val="hy-AM"/>
        </w:rPr>
        <w:t>մրցույթի</w:t>
      </w:r>
      <w:r w:rsidR="00FD2BF8" w:rsidRPr="006C12FD">
        <w:rPr>
          <w:rFonts w:ascii="Sylfaen" w:hAnsi="Sylfaen" w:cs="Times New Roman"/>
          <w:sz w:val="24"/>
          <w:szCs w:val="24"/>
          <w:shd w:val="clear" w:color="auto" w:fill="FFFFFF"/>
          <w:lang w:val="hy-AM"/>
        </w:rPr>
        <w:t xml:space="preserve"> </w:t>
      </w:r>
      <w:r w:rsidR="00F935D1" w:rsidRPr="006C12FD">
        <w:rPr>
          <w:rFonts w:ascii="Sylfaen" w:hAnsi="Sylfaen" w:cs="Times New Roman"/>
          <w:sz w:val="24"/>
          <w:szCs w:val="24"/>
          <w:shd w:val="clear" w:color="auto" w:fill="FFFFFF"/>
          <w:lang w:val="hy-AM"/>
        </w:rPr>
        <w:t>մասնակց</w:t>
      </w:r>
      <w:r w:rsidR="00FD2BF8" w:rsidRPr="006C12FD">
        <w:rPr>
          <w:rFonts w:ascii="Sylfaen" w:hAnsi="Sylfaen" w:cs="Times New Roman"/>
          <w:sz w:val="24"/>
          <w:szCs w:val="24"/>
          <w:shd w:val="clear" w:color="auto" w:fill="FFFFFF"/>
          <w:lang w:val="hy-AM"/>
        </w:rPr>
        <w:t>ության</w:t>
      </w:r>
      <w:r w:rsidR="00F935D1" w:rsidRPr="006C12FD">
        <w:rPr>
          <w:rFonts w:ascii="Sylfaen" w:hAnsi="Sylfaen" w:cs="Times New Roman"/>
          <w:sz w:val="24"/>
          <w:szCs w:val="24"/>
          <w:shd w:val="clear" w:color="auto" w:fill="FFFFFF"/>
          <w:lang w:val="hy-AM"/>
        </w:rPr>
        <w:t xml:space="preserve"> համար Մասնակիցը պետք է ներկայացնի. </w:t>
      </w:r>
    </w:p>
    <w:p w14:paraId="05FA231E" w14:textId="6209E6B0" w:rsidR="00884F2D" w:rsidRPr="006C12FD" w:rsidRDefault="00884F2D" w:rsidP="00990CE3">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1) </w:t>
      </w:r>
      <w:r w:rsidR="009E6FF1" w:rsidRPr="006C12FD">
        <w:rPr>
          <w:rFonts w:ascii="Sylfaen" w:hAnsi="Sylfaen" w:cs="Times New Roman"/>
          <w:sz w:val="24"/>
          <w:szCs w:val="24"/>
          <w:shd w:val="clear" w:color="auto" w:fill="FFFFFF"/>
          <w:lang w:val="hy-AM"/>
        </w:rPr>
        <w:t>Որակավորման տվյալներ</w:t>
      </w:r>
    </w:p>
    <w:p w14:paraId="65DBC3C7" w14:textId="0A02A674" w:rsidR="00AE427B" w:rsidRPr="006C12FD" w:rsidRDefault="009E6FF1" w:rsidP="00990CE3">
      <w:pPr>
        <w:spacing w:after="0"/>
        <w:jc w:val="both"/>
        <w:rPr>
          <w:rFonts w:ascii="Sylfaen" w:hAnsi="Sylfaen" w:cs="Times New Roman"/>
          <w:sz w:val="24"/>
          <w:szCs w:val="24"/>
          <w:lang w:val="hy-AM"/>
        </w:rPr>
      </w:pPr>
      <w:r w:rsidRPr="006C12FD">
        <w:rPr>
          <w:rFonts w:ascii="Sylfaen" w:hAnsi="Sylfaen" w:cs="Times New Roman"/>
          <w:lang w:val="hy-AM"/>
        </w:rPr>
        <w:t>ա</w:t>
      </w:r>
      <w:r w:rsidR="00AE427B" w:rsidRPr="006C12FD">
        <w:rPr>
          <w:rFonts w:ascii="Sylfaen" w:hAnsi="Sylfaen" w:cs="Times New Roman"/>
          <w:lang w:val="hy-AM"/>
        </w:rPr>
        <w:t xml:space="preserve">) </w:t>
      </w:r>
      <w:r w:rsidR="00AE427B" w:rsidRPr="006C12FD">
        <w:rPr>
          <w:rFonts w:ascii="Sylfaen" w:hAnsi="Sylfaen" w:cs="Times New Roman"/>
          <w:sz w:val="24"/>
          <w:szCs w:val="24"/>
          <w:lang w:val="hy-AM"/>
        </w:rPr>
        <w:t>Մասնագիտական փորձառություն</w:t>
      </w:r>
    </w:p>
    <w:p w14:paraId="2BDBA1B9" w14:textId="408A2076" w:rsidR="00F75EB1" w:rsidRDefault="00AE0B89" w:rsidP="00F75EB1">
      <w:pPr>
        <w:spacing w:after="0"/>
        <w:jc w:val="both"/>
        <w:rPr>
          <w:rFonts w:ascii="Sylfaen" w:hAnsi="Sylfaen" w:cs="Times New Roman"/>
          <w:sz w:val="24"/>
          <w:szCs w:val="24"/>
          <w:lang w:val="hy-AM"/>
        </w:rPr>
      </w:pPr>
      <w:r w:rsidRPr="006C12FD">
        <w:rPr>
          <w:rFonts w:ascii="Sylfaen" w:hAnsi="Sylfaen" w:cs="Times New Roman"/>
          <w:sz w:val="24"/>
          <w:szCs w:val="24"/>
          <w:lang w:val="hy-AM"/>
        </w:rPr>
        <w:t xml:space="preserve">բ) </w:t>
      </w:r>
      <w:r w:rsidR="00F75EB1" w:rsidRPr="006C12FD">
        <w:rPr>
          <w:rFonts w:ascii="Sylfaen" w:hAnsi="Sylfaen" w:cs="Times New Roman"/>
          <w:sz w:val="24"/>
          <w:szCs w:val="24"/>
          <w:lang w:val="hy-AM"/>
        </w:rPr>
        <w:t>ֆինանսական վիճակի մասին տեղեկատվություն</w:t>
      </w:r>
    </w:p>
    <w:p w14:paraId="3AF28DD9" w14:textId="66FA4967" w:rsidR="00AE427B" w:rsidRPr="006C12FD" w:rsidRDefault="00AE0B89" w:rsidP="00F75EB1">
      <w:pPr>
        <w:spacing w:after="0"/>
        <w:jc w:val="both"/>
        <w:rPr>
          <w:rFonts w:ascii="Sylfaen" w:hAnsi="Sylfaen" w:cs="Times New Roman"/>
          <w:sz w:val="24"/>
          <w:szCs w:val="24"/>
          <w:lang w:val="hy-AM"/>
        </w:rPr>
      </w:pPr>
      <w:r w:rsidRPr="006C12FD">
        <w:rPr>
          <w:rFonts w:ascii="Sylfaen" w:hAnsi="Sylfaen" w:cs="Times New Roman"/>
          <w:sz w:val="24"/>
          <w:szCs w:val="24"/>
          <w:lang w:val="hy-AM"/>
        </w:rPr>
        <w:t>գ</w:t>
      </w:r>
      <w:r w:rsidR="00AE427B" w:rsidRPr="006C12FD">
        <w:rPr>
          <w:rFonts w:ascii="Sylfaen" w:hAnsi="Sylfaen" w:cs="Times New Roman"/>
          <w:sz w:val="24"/>
          <w:szCs w:val="24"/>
          <w:lang w:val="hy-AM"/>
        </w:rPr>
        <w:t xml:space="preserve">) </w:t>
      </w:r>
      <w:r w:rsidR="0086736F" w:rsidRPr="006C12FD">
        <w:rPr>
          <w:rFonts w:ascii="Sylfaen" w:hAnsi="Sylfaen"/>
          <w:bCs/>
          <w:sz w:val="24"/>
          <w:szCs w:val="24"/>
          <w:lang w:val="hy-AM"/>
        </w:rPr>
        <w:t xml:space="preserve">տեղեկատվություն հայտի ներկայացման օրվա դրությամբ ժամկետանց հարկային պարտավորությունների վերաբերյալ </w:t>
      </w:r>
      <w:r w:rsidR="0086736F" w:rsidRPr="006C12FD">
        <w:rPr>
          <w:rFonts w:ascii="Sylfaen" w:hAnsi="Sylfaen"/>
          <w:sz w:val="24"/>
          <w:szCs w:val="24"/>
          <w:lang w:val="hy-AM"/>
        </w:rPr>
        <w:t>(տեղեկանք Պետական եկամուտների կոմիտե)</w:t>
      </w:r>
    </w:p>
    <w:p w14:paraId="7C0AB0F2" w14:textId="6983239E" w:rsidR="00AE427B" w:rsidRPr="006C12FD" w:rsidRDefault="00AE0B89" w:rsidP="00990CE3">
      <w:pPr>
        <w:spacing w:after="0" w:line="240" w:lineRule="auto"/>
        <w:jc w:val="both"/>
        <w:rPr>
          <w:rFonts w:ascii="Sylfaen" w:hAnsi="Sylfaen" w:cs="Times New Roman"/>
          <w:sz w:val="24"/>
          <w:szCs w:val="24"/>
          <w:lang w:val="hy-AM"/>
        </w:rPr>
      </w:pPr>
      <w:r w:rsidRPr="006C12FD">
        <w:rPr>
          <w:rFonts w:ascii="Sylfaen" w:hAnsi="Sylfaen" w:cs="Times New Roman"/>
          <w:sz w:val="24"/>
          <w:szCs w:val="24"/>
          <w:lang w:val="hy-AM"/>
        </w:rPr>
        <w:t>դ</w:t>
      </w:r>
      <w:r w:rsidR="00AE427B" w:rsidRPr="006C12FD">
        <w:rPr>
          <w:rFonts w:ascii="Sylfaen" w:hAnsi="Sylfaen" w:cs="Times New Roman"/>
          <w:sz w:val="24"/>
          <w:szCs w:val="24"/>
          <w:lang w:val="hy-AM"/>
        </w:rPr>
        <w:t xml:space="preserve">) </w:t>
      </w:r>
      <w:r w:rsidR="0086736F">
        <w:rPr>
          <w:rFonts w:ascii="Sylfaen" w:hAnsi="Sylfaen" w:cs="Times New Roman"/>
          <w:sz w:val="24"/>
          <w:szCs w:val="24"/>
          <w:lang w:val="hy-AM"/>
        </w:rPr>
        <w:t>արտադրողի լիազորագիր</w:t>
      </w:r>
    </w:p>
    <w:p w14:paraId="344E7317" w14:textId="0D948C3C" w:rsidR="00442492" w:rsidRPr="006C12FD" w:rsidRDefault="00AE0B89" w:rsidP="00114D22">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ե</w:t>
      </w:r>
      <w:r w:rsidR="00442492" w:rsidRPr="006C12FD">
        <w:rPr>
          <w:rFonts w:ascii="Sylfaen" w:hAnsi="Sylfaen" w:cs="Times New Roman"/>
          <w:sz w:val="24"/>
          <w:szCs w:val="24"/>
          <w:shd w:val="clear" w:color="auto" w:fill="FFFFFF"/>
          <w:lang w:val="hy-AM"/>
        </w:rPr>
        <w:t xml:space="preserve">) </w:t>
      </w:r>
      <w:hyperlink w:anchor="_T7_Third_Party" w:history="1">
        <w:r w:rsidR="0086736F" w:rsidRPr="006C12FD">
          <w:rPr>
            <w:rStyle w:val="Hyperlink"/>
            <w:rFonts w:ascii="Sylfaen" w:eastAsia="GHEA Grapalat" w:hAnsi="Sylfaen" w:cs="Times New Roman"/>
            <w:sz w:val="24"/>
            <w:szCs w:val="24"/>
            <w:lang w:val="hy-AM"/>
          </w:rPr>
          <w:t>ՔոնթուրԳլոբալի Երրորդ կողմի հարցաթերթիկ</w:t>
        </w:r>
      </w:hyperlink>
    </w:p>
    <w:p w14:paraId="2817CE34" w14:textId="77777777" w:rsidR="00442492" w:rsidRPr="006C12FD" w:rsidRDefault="00442492" w:rsidP="00442492">
      <w:pPr>
        <w:spacing w:after="0"/>
        <w:jc w:val="both"/>
        <w:rPr>
          <w:rFonts w:ascii="Sylfaen" w:hAnsi="Sylfaen" w:cs="Times New Roman"/>
          <w:sz w:val="24"/>
          <w:szCs w:val="24"/>
          <w:shd w:val="clear" w:color="auto" w:fill="FFFFFF"/>
          <w:lang w:val="hy-AM"/>
        </w:rPr>
      </w:pPr>
    </w:p>
    <w:p w14:paraId="719F6A5D" w14:textId="41192170" w:rsidR="00442492" w:rsidRPr="006C12FD" w:rsidRDefault="00442492" w:rsidP="00442492">
      <w:pPr>
        <w:spacing w:after="0" w:line="360" w:lineRule="auto"/>
        <w:ind w:left="-142"/>
        <w:jc w:val="both"/>
        <w:rPr>
          <w:rFonts w:ascii="Sylfaen" w:hAnsi="Sylfaen" w:cs="Times New Roman"/>
          <w:bCs/>
          <w:sz w:val="24"/>
          <w:szCs w:val="24"/>
          <w:lang w:val="hy-AM"/>
        </w:rPr>
      </w:pPr>
      <w:r w:rsidRPr="006C12FD">
        <w:rPr>
          <w:rFonts w:ascii="Sylfaen" w:hAnsi="Sylfaen" w:cs="Times New Roman"/>
          <w:b/>
          <w:sz w:val="24"/>
          <w:szCs w:val="24"/>
          <w:lang w:val="hy-AM"/>
        </w:rPr>
        <w:t xml:space="preserve"> </w:t>
      </w:r>
      <w:r w:rsidRPr="006C12FD">
        <w:rPr>
          <w:rFonts w:ascii="Sylfaen" w:hAnsi="Sylfaen" w:cs="Times New Roman"/>
          <w:b/>
          <w:bCs/>
          <w:sz w:val="24"/>
          <w:szCs w:val="24"/>
          <w:lang w:val="hy-AM"/>
        </w:rPr>
        <w:t>«Մ</w:t>
      </w:r>
      <w:r w:rsidRPr="006C12FD">
        <w:rPr>
          <w:rFonts w:ascii="Sylfaen" w:hAnsi="Sylfaen" w:cs="Times New Roman"/>
          <w:b/>
          <w:sz w:val="24"/>
          <w:szCs w:val="24"/>
          <w:lang w:val="hy-AM"/>
        </w:rPr>
        <w:t>ասնագիտական փորձառություն</w:t>
      </w:r>
      <w:r w:rsidRPr="006C12FD">
        <w:rPr>
          <w:rFonts w:ascii="Sylfaen" w:hAnsi="Sylfaen" w:cs="Times New Roman"/>
          <w:b/>
          <w:bCs/>
          <w:sz w:val="24"/>
          <w:szCs w:val="24"/>
          <w:lang w:val="hy-AM"/>
        </w:rPr>
        <w:t>»</w:t>
      </w:r>
      <w:r w:rsidRPr="006C12FD">
        <w:rPr>
          <w:rFonts w:ascii="Sylfaen" w:hAnsi="Sylfaen" w:cs="Times New Roman"/>
          <w:b/>
          <w:sz w:val="24"/>
          <w:szCs w:val="24"/>
          <w:lang w:val="hy-AM"/>
        </w:rPr>
        <w:t xml:space="preserve"> որակավորման չափանիշը սահմանվում և     գնահատվում է հետևյալ կարգով`</w:t>
      </w:r>
      <w:r w:rsidRPr="006C12FD">
        <w:rPr>
          <w:rFonts w:ascii="Sylfaen" w:hAnsi="Sylfaen" w:cs="Times New Roman"/>
          <w:bCs/>
          <w:sz w:val="24"/>
          <w:szCs w:val="24"/>
          <w:lang w:val="hy-AM"/>
        </w:rPr>
        <w:t xml:space="preserve"> </w:t>
      </w:r>
    </w:p>
    <w:p w14:paraId="0BC0773C" w14:textId="27B9292A" w:rsidR="00442492" w:rsidRPr="006C12FD" w:rsidRDefault="00442492" w:rsidP="00442492">
      <w:pPr>
        <w:spacing w:after="0" w:line="240" w:lineRule="auto"/>
        <w:ind w:firstLine="567"/>
        <w:jc w:val="both"/>
        <w:rPr>
          <w:rFonts w:ascii="Sylfaen" w:hAnsi="Sylfaen" w:cs="Times New Roman"/>
          <w:sz w:val="24"/>
          <w:szCs w:val="24"/>
          <w:lang w:val="hy-AM"/>
        </w:rPr>
      </w:pPr>
      <w:r w:rsidRPr="006C12FD">
        <w:rPr>
          <w:rFonts w:ascii="Sylfaen" w:hAnsi="Sylfaen" w:cs="Times New Roman"/>
          <w:color w:val="212121"/>
          <w:sz w:val="24"/>
          <w:szCs w:val="24"/>
          <w:shd w:val="clear" w:color="auto" w:fill="FFFFFF"/>
          <w:lang w:val="hy-AM"/>
        </w:rPr>
        <w:t xml:space="preserve">Մասնակից կազմակերպությունը պետք է ներկայացնի </w:t>
      </w:r>
      <w:r w:rsidR="00DE0556" w:rsidRPr="006C12FD">
        <w:rPr>
          <w:rFonts w:ascii="Sylfaen" w:hAnsi="Sylfaen" w:cs="Times New Roman"/>
          <w:color w:val="212121"/>
          <w:sz w:val="24"/>
          <w:szCs w:val="24"/>
          <w:shd w:val="clear" w:color="auto" w:fill="FFFFFF"/>
          <w:lang w:val="hy-AM"/>
        </w:rPr>
        <w:t xml:space="preserve">հաջողությամբ ավարտված մեկ պայմանագիր </w:t>
      </w:r>
      <w:r w:rsidR="00CA1137">
        <w:rPr>
          <w:rFonts w:ascii="Sylfaen" w:hAnsi="Sylfaen" w:cs="Times New Roman"/>
          <w:color w:val="212121"/>
          <w:sz w:val="24"/>
          <w:szCs w:val="24"/>
          <w:shd w:val="clear" w:color="auto" w:fill="FFFFFF"/>
          <w:lang w:val="hy-AM"/>
        </w:rPr>
        <w:t>նմանատիպ սարքավորման/ապրանքների մատակարարում</w:t>
      </w:r>
      <w:r w:rsidR="00600CBC" w:rsidRPr="006C12FD">
        <w:rPr>
          <w:rFonts w:ascii="Sylfaen" w:hAnsi="Sylfaen" w:cs="Times New Roman"/>
          <w:sz w:val="24"/>
          <w:szCs w:val="24"/>
          <w:lang w:val="hy-AM"/>
        </w:rPr>
        <w:t xml:space="preserve"> </w:t>
      </w:r>
      <w:r w:rsidRPr="006C12FD">
        <w:rPr>
          <w:rFonts w:ascii="Sylfaen" w:hAnsi="Sylfaen" w:cs="Times New Roman"/>
          <w:sz w:val="24"/>
          <w:szCs w:val="24"/>
          <w:lang w:val="hy-AM"/>
        </w:rPr>
        <w:t>վերջին 3 տարվա ընթացքում</w:t>
      </w:r>
      <w:r w:rsidR="00A97FC6" w:rsidRPr="006C12FD">
        <w:rPr>
          <w:rFonts w:ascii="Sylfaen" w:hAnsi="Sylfaen" w:cs="Times New Roman"/>
          <w:sz w:val="24"/>
          <w:szCs w:val="24"/>
          <w:lang w:val="hy-AM"/>
        </w:rPr>
        <w:t>,</w:t>
      </w:r>
      <w:r w:rsidRPr="006C12FD">
        <w:rPr>
          <w:rFonts w:ascii="Sylfaen" w:hAnsi="Sylfaen" w:cs="Times New Roman"/>
          <w:sz w:val="24"/>
          <w:szCs w:val="24"/>
          <w:lang w:val="hy-AM"/>
        </w:rPr>
        <w:t xml:space="preserve"> </w:t>
      </w:r>
      <w:r w:rsidR="00600CBC" w:rsidRPr="006C12FD">
        <w:rPr>
          <w:rFonts w:ascii="Sylfaen" w:hAnsi="Sylfaen" w:cs="Times New Roman"/>
          <w:sz w:val="24"/>
          <w:szCs w:val="24"/>
          <w:lang w:val="hy-AM"/>
        </w:rPr>
        <w:t xml:space="preserve">որի </w:t>
      </w:r>
      <w:r w:rsidRPr="006C12FD">
        <w:rPr>
          <w:rFonts w:ascii="Sylfaen" w:hAnsi="Sylfaen" w:cs="Times New Roman"/>
          <w:sz w:val="24"/>
          <w:szCs w:val="24"/>
          <w:lang w:val="hy-AM"/>
        </w:rPr>
        <w:t xml:space="preserve">ծավալը </w:t>
      </w:r>
      <w:r w:rsidR="00600CBC" w:rsidRPr="006C12FD">
        <w:rPr>
          <w:rFonts w:ascii="Sylfaen" w:hAnsi="Sylfaen" w:cs="Times New Roman"/>
          <w:sz w:val="24"/>
          <w:szCs w:val="24"/>
          <w:lang w:val="hy-AM"/>
        </w:rPr>
        <w:t>առն</w:t>
      </w:r>
      <w:r w:rsidR="00470653" w:rsidRPr="006C12FD">
        <w:rPr>
          <w:rFonts w:ascii="Sylfaen" w:hAnsi="Sylfaen" w:cs="Times New Roman"/>
          <w:sz w:val="24"/>
          <w:szCs w:val="24"/>
          <w:lang w:val="hy-AM"/>
        </w:rPr>
        <w:t>վ</w:t>
      </w:r>
      <w:r w:rsidR="00600CBC" w:rsidRPr="006C12FD">
        <w:rPr>
          <w:rFonts w:ascii="Sylfaen" w:hAnsi="Sylfaen" w:cs="Times New Roman"/>
          <w:sz w:val="24"/>
          <w:szCs w:val="24"/>
          <w:lang w:val="hy-AM"/>
        </w:rPr>
        <w:t>ազն</w:t>
      </w:r>
      <w:r w:rsidRPr="006C12FD">
        <w:rPr>
          <w:rFonts w:ascii="Sylfaen" w:hAnsi="Sylfaen" w:cs="Times New Roman"/>
          <w:sz w:val="24"/>
          <w:szCs w:val="24"/>
          <w:lang w:val="hy-AM"/>
        </w:rPr>
        <w:t xml:space="preserve"> </w:t>
      </w:r>
      <w:r w:rsidR="00862917" w:rsidRPr="00862917">
        <w:rPr>
          <w:rFonts w:ascii="Sylfaen" w:hAnsi="Sylfaen" w:cs="Times New Roman"/>
          <w:sz w:val="24"/>
          <w:szCs w:val="24"/>
          <w:lang w:val="hy-AM"/>
        </w:rPr>
        <w:t>20</w:t>
      </w:r>
      <w:r w:rsidR="00CA1137" w:rsidRPr="006C12FD">
        <w:rPr>
          <w:rFonts w:ascii="Sylfaen" w:hAnsi="Sylfaen" w:cs="Times New Roman"/>
          <w:sz w:val="24"/>
          <w:szCs w:val="24"/>
          <w:lang w:val="hy-AM"/>
        </w:rPr>
        <w:t xml:space="preserve"> </w:t>
      </w:r>
      <w:r w:rsidRPr="006C12FD">
        <w:rPr>
          <w:rFonts w:ascii="Sylfaen" w:hAnsi="Sylfaen" w:cs="Times New Roman"/>
          <w:sz w:val="24"/>
          <w:szCs w:val="24"/>
          <w:lang w:val="hy-AM"/>
        </w:rPr>
        <w:t>մլն ՀՀ դրամ</w:t>
      </w:r>
      <w:r w:rsidR="00600CBC" w:rsidRPr="006C12FD">
        <w:rPr>
          <w:rFonts w:ascii="Sylfaen" w:hAnsi="Sylfaen" w:cs="Times New Roman"/>
          <w:sz w:val="24"/>
          <w:szCs w:val="24"/>
          <w:lang w:val="hy-AM"/>
        </w:rPr>
        <w:t xml:space="preserve"> է</w:t>
      </w:r>
      <w:r w:rsidRPr="006C12FD">
        <w:rPr>
          <w:rFonts w:ascii="Sylfaen" w:hAnsi="Sylfaen" w:cs="Times New Roman"/>
          <w:sz w:val="24"/>
          <w:szCs w:val="24"/>
          <w:lang w:val="hy-AM"/>
        </w:rPr>
        <w:t xml:space="preserve">, առանց ԱԱՀ։ </w:t>
      </w:r>
      <w:r w:rsidRPr="006C12FD">
        <w:rPr>
          <w:rFonts w:ascii="Sylfaen" w:hAnsi="Sylfaen" w:cs="Times New Roman"/>
          <w:color w:val="212121"/>
          <w:sz w:val="24"/>
          <w:szCs w:val="24"/>
          <w:shd w:val="clear" w:color="auto" w:fill="FFFFFF"/>
          <w:lang w:val="hy-AM"/>
        </w:rPr>
        <w:t>Կից ներկայացնել համապատասխան փաստաթղթերի պատճեները (պայմանագիր, վերջնական հանձնման և ընդունման ակտ</w:t>
      </w:r>
      <w:r w:rsidR="00BB16C8" w:rsidRPr="006C12FD">
        <w:rPr>
          <w:rFonts w:ascii="Sylfaen" w:hAnsi="Sylfaen" w:cs="Times New Roman"/>
          <w:color w:val="212121"/>
          <w:sz w:val="24"/>
          <w:szCs w:val="24"/>
          <w:shd w:val="clear" w:color="auto" w:fill="FFFFFF"/>
          <w:lang w:val="hy-AM"/>
        </w:rPr>
        <w:t>ը</w:t>
      </w:r>
      <w:r w:rsidRPr="006C12FD">
        <w:rPr>
          <w:rFonts w:ascii="Sylfaen" w:hAnsi="Sylfaen" w:cs="Times New Roman"/>
          <w:color w:val="212121"/>
          <w:sz w:val="24"/>
          <w:szCs w:val="24"/>
          <w:shd w:val="clear" w:color="auto" w:fill="FFFFFF"/>
          <w:lang w:val="hy-AM"/>
        </w:rPr>
        <w:t>):</w:t>
      </w:r>
      <w:r w:rsidRPr="006C12FD">
        <w:rPr>
          <w:rFonts w:ascii="Sylfaen" w:hAnsi="Sylfaen" w:cs="Times New Roman"/>
          <w:sz w:val="24"/>
          <w:szCs w:val="24"/>
          <w:lang w:val="hy-AM"/>
        </w:rPr>
        <w:t xml:space="preserve"> </w:t>
      </w:r>
    </w:p>
    <w:p w14:paraId="71AAFF9A" w14:textId="094ABB3F" w:rsidR="00442492" w:rsidRPr="006C12FD" w:rsidRDefault="00442492" w:rsidP="00442492">
      <w:pPr>
        <w:spacing w:after="0" w:line="240" w:lineRule="auto"/>
        <w:ind w:firstLine="567"/>
        <w:jc w:val="both"/>
        <w:rPr>
          <w:rFonts w:ascii="Sylfaen" w:hAnsi="Sylfaen" w:cs="Times New Roman"/>
          <w:bCs/>
          <w:sz w:val="24"/>
          <w:szCs w:val="24"/>
          <w:lang w:val="hy-AM"/>
        </w:rPr>
      </w:pPr>
      <w:r w:rsidRPr="006C12FD">
        <w:rPr>
          <w:rFonts w:ascii="Sylfaen" w:hAnsi="Sylfaen" w:cs="Times New Roman"/>
          <w:bCs/>
          <w:sz w:val="24"/>
          <w:szCs w:val="24"/>
          <w:lang w:val="hy-AM"/>
        </w:rPr>
        <w:t xml:space="preserve">Մասնակցի որակավորումը այս չափանիշի գծով գնահատվում է </w:t>
      </w:r>
      <w:r w:rsidR="007445CF" w:rsidRPr="006C12FD">
        <w:rPr>
          <w:rFonts w:ascii="Sylfaen" w:hAnsi="Sylfaen" w:cs="Times New Roman"/>
          <w:bCs/>
          <w:sz w:val="24"/>
          <w:szCs w:val="24"/>
          <w:lang w:val="hy-AM"/>
        </w:rPr>
        <w:t xml:space="preserve"> լրացված </w:t>
      </w:r>
      <w:r w:rsidR="001C7142" w:rsidRPr="006C12FD">
        <w:rPr>
          <w:rFonts w:ascii="Sylfaen" w:hAnsi="Sylfaen" w:cs="Times New Roman"/>
          <w:bCs/>
          <w:sz w:val="24"/>
          <w:szCs w:val="24"/>
          <w:lang w:val="hy-AM"/>
        </w:rPr>
        <w:t xml:space="preserve"> ձև EXP-1.  Մասնագիտական փորձ</w:t>
      </w:r>
      <w:r w:rsidR="007445CF" w:rsidRPr="006C12FD">
        <w:rPr>
          <w:rFonts w:ascii="Sylfaen" w:hAnsi="Sylfaen" w:cs="Times New Roman"/>
          <w:bCs/>
          <w:sz w:val="24"/>
          <w:szCs w:val="24"/>
          <w:lang w:val="hy-AM"/>
        </w:rPr>
        <w:t xml:space="preserve"> տեղեկատվության համաձայն</w:t>
      </w:r>
      <w:r w:rsidRPr="006C12FD">
        <w:rPr>
          <w:rFonts w:ascii="Sylfaen" w:hAnsi="Sylfaen" w:cs="Times New Roman"/>
          <w:bCs/>
          <w:sz w:val="24"/>
          <w:szCs w:val="24"/>
          <w:lang w:val="hy-AM"/>
        </w:rPr>
        <w:t>.</w:t>
      </w:r>
    </w:p>
    <w:p w14:paraId="30EC52EB" w14:textId="7535C9AD" w:rsidR="007445CF" w:rsidRPr="006C12FD" w:rsidRDefault="007445CF" w:rsidP="00442492">
      <w:pPr>
        <w:spacing w:after="0" w:line="240" w:lineRule="auto"/>
        <w:ind w:firstLine="567"/>
        <w:jc w:val="both"/>
        <w:rPr>
          <w:rFonts w:ascii="Sylfaen" w:hAnsi="Sylfaen" w:cs="Times New Roman"/>
          <w:bCs/>
          <w:sz w:val="24"/>
          <w:szCs w:val="24"/>
          <w:lang w:val="hy-AM"/>
        </w:rPr>
      </w:pPr>
    </w:p>
    <w:p w14:paraId="0EA875A1" w14:textId="231FFA31" w:rsidR="00442492" w:rsidRPr="006C12FD" w:rsidRDefault="00442492" w:rsidP="00442492">
      <w:pPr>
        <w:ind w:left="-142"/>
        <w:jc w:val="both"/>
        <w:rPr>
          <w:rFonts w:ascii="Sylfaen" w:hAnsi="Sylfaen" w:cs="Times New Roman"/>
          <w:b/>
          <w:sz w:val="24"/>
          <w:szCs w:val="24"/>
          <w:lang w:val="hy-AM"/>
        </w:rPr>
      </w:pPr>
      <w:r w:rsidRPr="006C12FD">
        <w:rPr>
          <w:rFonts w:ascii="Sylfaen" w:hAnsi="Sylfaen" w:cs="Times New Roman"/>
          <w:b/>
          <w:bCs/>
          <w:sz w:val="24"/>
          <w:szCs w:val="24"/>
          <w:lang w:val="hy-AM"/>
        </w:rPr>
        <w:t>«</w:t>
      </w:r>
      <w:r w:rsidRPr="006C12FD">
        <w:rPr>
          <w:rFonts w:ascii="Sylfaen" w:hAnsi="Sylfaen" w:cs="Times New Roman"/>
          <w:b/>
          <w:sz w:val="24"/>
          <w:szCs w:val="24"/>
          <w:lang w:val="hy-AM"/>
        </w:rPr>
        <w:t>ֆինանսական վիճակի մասին տեղեկատվություն</w:t>
      </w:r>
      <w:r w:rsidRPr="006C12FD">
        <w:rPr>
          <w:rFonts w:ascii="Sylfaen" w:hAnsi="Sylfaen" w:cs="Times New Roman"/>
          <w:b/>
          <w:bCs/>
          <w:sz w:val="24"/>
          <w:szCs w:val="24"/>
          <w:lang w:val="hy-AM"/>
        </w:rPr>
        <w:t>»</w:t>
      </w:r>
      <w:r w:rsidRPr="006C12FD">
        <w:rPr>
          <w:rFonts w:ascii="Sylfaen" w:hAnsi="Sylfaen" w:cs="Times New Roman"/>
          <w:b/>
          <w:sz w:val="24"/>
          <w:szCs w:val="24"/>
          <w:lang w:val="hy-AM"/>
        </w:rPr>
        <w:t xml:space="preserve"> որակավորման չափանիշը սահմանվում և գնահատվում է հետևյալ կարգով`</w:t>
      </w:r>
    </w:p>
    <w:p w14:paraId="6FB55D47" w14:textId="6E834DFB" w:rsidR="00442492" w:rsidRPr="006C12FD" w:rsidRDefault="00DE0556" w:rsidP="00114D22">
      <w:pPr>
        <w:pStyle w:val="norm"/>
        <w:spacing w:line="240" w:lineRule="auto"/>
        <w:ind w:firstLine="0"/>
        <w:rPr>
          <w:rFonts w:ascii="Sylfaen" w:hAnsi="Sylfaen"/>
          <w:bCs/>
          <w:sz w:val="24"/>
          <w:szCs w:val="24"/>
          <w:lang w:val="hy-AM"/>
        </w:rPr>
      </w:pPr>
      <w:r w:rsidRPr="006C12FD">
        <w:rPr>
          <w:rFonts w:ascii="Sylfaen" w:hAnsi="Sylfaen"/>
          <w:bCs/>
          <w:sz w:val="24"/>
          <w:szCs w:val="24"/>
          <w:lang w:val="hy-AM" w:eastAsia="en-US"/>
        </w:rPr>
        <w:lastRenderedPageBreak/>
        <w:t xml:space="preserve">Որակաորման չափանիշներ. նվազագույն միջին տարեկան շրջանառության (եկամտի) պահանջը կազմում է </w:t>
      </w:r>
      <w:r w:rsidR="00CA1137">
        <w:rPr>
          <w:rFonts w:ascii="Sylfaen" w:hAnsi="Sylfaen"/>
          <w:bCs/>
          <w:sz w:val="24"/>
          <w:szCs w:val="24"/>
          <w:lang w:val="hy-AM" w:eastAsia="en-US"/>
        </w:rPr>
        <w:t>50</w:t>
      </w:r>
      <w:r w:rsidRPr="006C12FD">
        <w:rPr>
          <w:rFonts w:ascii="Sylfaen" w:hAnsi="Sylfaen"/>
          <w:bCs/>
          <w:sz w:val="24"/>
          <w:szCs w:val="24"/>
          <w:lang w:val="hy-AM" w:eastAsia="en-US"/>
        </w:rPr>
        <w:t>,000,000 ՀՀ դրամ 202</w:t>
      </w:r>
      <w:r w:rsidR="007A2E05">
        <w:rPr>
          <w:rFonts w:ascii="Sylfaen" w:hAnsi="Sylfaen"/>
          <w:bCs/>
          <w:sz w:val="24"/>
          <w:szCs w:val="24"/>
          <w:lang w:val="hy-AM" w:eastAsia="en-US"/>
        </w:rPr>
        <w:t>2</w:t>
      </w:r>
      <w:r w:rsidRPr="006C12FD">
        <w:rPr>
          <w:rFonts w:ascii="Sylfaen" w:hAnsi="Sylfaen"/>
          <w:bCs/>
          <w:sz w:val="24"/>
          <w:szCs w:val="24"/>
          <w:lang w:val="hy-AM" w:eastAsia="en-US"/>
        </w:rPr>
        <w:t xml:space="preserve">, </w:t>
      </w:r>
      <w:r w:rsidR="007A2E05" w:rsidRPr="006C12FD">
        <w:rPr>
          <w:rFonts w:ascii="Sylfaen" w:hAnsi="Sylfaen"/>
          <w:bCs/>
          <w:sz w:val="24"/>
          <w:szCs w:val="24"/>
          <w:lang w:val="hy-AM" w:eastAsia="en-US"/>
        </w:rPr>
        <w:t>202</w:t>
      </w:r>
      <w:r w:rsidR="007A2E05">
        <w:rPr>
          <w:rFonts w:ascii="Sylfaen" w:hAnsi="Sylfaen"/>
          <w:bCs/>
          <w:sz w:val="24"/>
          <w:szCs w:val="24"/>
          <w:lang w:val="hy-AM" w:eastAsia="en-US"/>
        </w:rPr>
        <w:t>1</w:t>
      </w:r>
      <w:r w:rsidRPr="006C12FD">
        <w:rPr>
          <w:rFonts w:ascii="Sylfaen" w:hAnsi="Sylfaen"/>
          <w:bCs/>
          <w:sz w:val="24"/>
          <w:szCs w:val="24"/>
          <w:lang w:val="hy-AM" w:eastAsia="en-US"/>
        </w:rPr>
        <w:t xml:space="preserve">, </w:t>
      </w:r>
      <w:r w:rsidR="007A2E05" w:rsidRPr="006C12FD">
        <w:rPr>
          <w:rFonts w:ascii="Sylfaen" w:hAnsi="Sylfaen"/>
          <w:bCs/>
          <w:sz w:val="24"/>
          <w:szCs w:val="24"/>
          <w:lang w:val="hy-AM" w:eastAsia="en-US"/>
        </w:rPr>
        <w:t>20</w:t>
      </w:r>
      <w:r w:rsidR="007A2E05">
        <w:rPr>
          <w:rFonts w:ascii="Sylfaen" w:hAnsi="Sylfaen"/>
          <w:bCs/>
          <w:sz w:val="24"/>
          <w:szCs w:val="24"/>
          <w:lang w:val="hy-AM" w:eastAsia="en-US"/>
        </w:rPr>
        <w:t>20</w:t>
      </w:r>
      <w:r w:rsidR="007A2E05" w:rsidRPr="006C12FD">
        <w:rPr>
          <w:rFonts w:ascii="Sylfaen" w:hAnsi="Sylfaen"/>
          <w:bCs/>
          <w:sz w:val="24"/>
          <w:szCs w:val="24"/>
          <w:lang w:val="hy-AM" w:eastAsia="en-US"/>
        </w:rPr>
        <w:t xml:space="preserve"> </w:t>
      </w:r>
      <w:r w:rsidRPr="006C12FD">
        <w:rPr>
          <w:rFonts w:ascii="Sylfaen" w:hAnsi="Sylfaen"/>
          <w:bCs/>
          <w:sz w:val="24"/>
          <w:szCs w:val="24"/>
          <w:lang w:val="hy-AM" w:eastAsia="en-US"/>
        </w:rPr>
        <w:t>թվականներին</w:t>
      </w:r>
      <w:r w:rsidR="00F65229">
        <w:rPr>
          <w:rFonts w:ascii="Sylfaen" w:hAnsi="Sylfaen"/>
          <w:bCs/>
          <w:sz w:val="24"/>
          <w:szCs w:val="24"/>
          <w:lang w:val="hy-AM" w:eastAsia="en-US"/>
        </w:rPr>
        <w:t xml:space="preserve"> </w:t>
      </w:r>
      <w:r w:rsidR="00F65229" w:rsidRPr="006C12FD">
        <w:rPr>
          <w:rFonts w:ascii="Sylfaen" w:hAnsi="Sylfaen"/>
          <w:bCs/>
          <w:sz w:val="24"/>
          <w:szCs w:val="24"/>
          <w:lang w:val="hy-AM"/>
        </w:rPr>
        <w:t xml:space="preserve">լրացված  ձև </w:t>
      </w:r>
      <w:r w:rsidR="00F65229" w:rsidRPr="00F65229">
        <w:rPr>
          <w:rFonts w:ascii="Sylfaen" w:hAnsi="Sylfaen"/>
          <w:bCs/>
          <w:sz w:val="24"/>
          <w:szCs w:val="24"/>
          <w:lang w:val="hy-AM"/>
        </w:rPr>
        <w:t>FIN</w:t>
      </w:r>
      <w:r w:rsidR="00F65229" w:rsidRPr="006C12FD">
        <w:rPr>
          <w:rFonts w:ascii="Sylfaen" w:hAnsi="Sylfaen"/>
          <w:bCs/>
          <w:sz w:val="24"/>
          <w:szCs w:val="24"/>
          <w:lang w:val="hy-AM"/>
        </w:rPr>
        <w:t>-1</w:t>
      </w:r>
      <w:r w:rsidRPr="006C12FD">
        <w:rPr>
          <w:rFonts w:ascii="Sylfaen" w:hAnsi="Sylfaen"/>
          <w:bCs/>
          <w:sz w:val="24"/>
          <w:szCs w:val="24"/>
          <w:lang w:val="hy-AM" w:eastAsia="en-US"/>
        </w:rPr>
        <w:t>:</w:t>
      </w:r>
      <w:r w:rsidRPr="006C12FD">
        <w:rPr>
          <w:rFonts w:ascii="Sylfaen" w:hAnsi="Sylfaen" w:cs="Arial"/>
          <w:shd w:val="clear" w:color="auto" w:fill="FFFFFF"/>
          <w:lang w:val="hy-AM"/>
        </w:rPr>
        <w:t xml:space="preserve"> </w:t>
      </w:r>
      <w:r w:rsidR="00442492" w:rsidRPr="006C12FD">
        <w:rPr>
          <w:rFonts w:ascii="Sylfaen" w:hAnsi="Sylfaen"/>
          <w:bCs/>
          <w:sz w:val="24"/>
          <w:szCs w:val="24"/>
          <w:lang w:val="hy-AM"/>
        </w:rPr>
        <w:t xml:space="preserve">Կից ներկայացնել նախորդ տարվա հաշվեկշռի 1-ին և 2-րդ ձևերը, Շահութահարկի հաշվարկը, ինչպես նաև տեղեկատվություն հայտի </w:t>
      </w:r>
      <w:r w:rsidR="00442492" w:rsidRPr="00B41282">
        <w:rPr>
          <w:rFonts w:ascii="Sylfaen" w:hAnsi="Sylfaen"/>
          <w:bCs/>
          <w:sz w:val="24"/>
          <w:szCs w:val="24"/>
          <w:u w:val="single"/>
          <w:lang w:val="hy-AM"/>
        </w:rPr>
        <w:t>ներկայացման օրվա դրությամբ ժամկետանց հարկային պարտավորությունների վերաբերյալ</w:t>
      </w:r>
      <w:r w:rsidR="00442492" w:rsidRPr="006C12FD">
        <w:rPr>
          <w:rFonts w:ascii="Sylfaen" w:hAnsi="Sylfaen"/>
          <w:bCs/>
          <w:sz w:val="24"/>
          <w:szCs w:val="24"/>
          <w:lang w:val="hy-AM"/>
        </w:rPr>
        <w:t xml:space="preserve"> </w:t>
      </w:r>
      <w:r w:rsidR="00442492" w:rsidRPr="006C12FD">
        <w:rPr>
          <w:rFonts w:ascii="Sylfaen" w:hAnsi="Sylfaen"/>
          <w:sz w:val="24"/>
          <w:szCs w:val="24"/>
          <w:lang w:val="hy-AM"/>
        </w:rPr>
        <w:t>(</w:t>
      </w:r>
      <w:r w:rsidR="00442492" w:rsidRPr="009A3CF0">
        <w:rPr>
          <w:rFonts w:ascii="Sylfaen" w:hAnsi="Sylfaen"/>
          <w:sz w:val="24"/>
          <w:szCs w:val="24"/>
          <w:u w:val="single"/>
          <w:lang w:val="hy-AM"/>
        </w:rPr>
        <w:t>տեղեկանք Պետական եկամուտների կոմիտե</w:t>
      </w:r>
      <w:r w:rsidR="00442492" w:rsidRPr="006C12FD">
        <w:rPr>
          <w:rFonts w:ascii="Sylfaen" w:hAnsi="Sylfaen"/>
          <w:sz w:val="24"/>
          <w:szCs w:val="24"/>
          <w:lang w:val="hy-AM"/>
        </w:rPr>
        <w:t>)-ից:</w:t>
      </w:r>
    </w:p>
    <w:p w14:paraId="1BC86B0D" w14:textId="77777777" w:rsidR="00442492" w:rsidRPr="006C12FD" w:rsidRDefault="00442492" w:rsidP="00442492">
      <w:pPr>
        <w:pStyle w:val="norm"/>
        <w:spacing w:line="276" w:lineRule="auto"/>
        <w:rPr>
          <w:rFonts w:ascii="Sylfaen" w:hAnsi="Sylfaen"/>
          <w:bCs/>
          <w:sz w:val="24"/>
          <w:szCs w:val="24"/>
          <w:lang w:val="hy-AM"/>
        </w:rPr>
      </w:pPr>
    </w:p>
    <w:p w14:paraId="752BBE22" w14:textId="77777777" w:rsidR="009C5655" w:rsidRPr="006C12FD" w:rsidRDefault="009C5655" w:rsidP="009C5655">
      <w:pPr>
        <w:jc w:val="both"/>
        <w:rPr>
          <w:rFonts w:ascii="Sylfaen" w:hAnsi="Sylfaen" w:cs="Times New Roman"/>
          <w:b/>
          <w:bCs/>
          <w:sz w:val="24"/>
          <w:szCs w:val="24"/>
          <w:shd w:val="clear" w:color="auto" w:fill="FFFFFF"/>
          <w:lang w:val="hy-AM"/>
        </w:rPr>
      </w:pPr>
      <w:r w:rsidRPr="006C12FD">
        <w:rPr>
          <w:rFonts w:ascii="Sylfaen" w:hAnsi="Sylfaen" w:cs="Times New Roman"/>
          <w:b/>
          <w:bCs/>
          <w:sz w:val="24"/>
          <w:szCs w:val="24"/>
          <w:shd w:val="clear" w:color="auto" w:fill="FFFFFF"/>
          <w:lang w:val="hy-AM"/>
        </w:rPr>
        <w:t xml:space="preserve">Ներկայացվող </w:t>
      </w:r>
      <w:r>
        <w:rPr>
          <w:rFonts w:ascii="Sylfaen" w:hAnsi="Sylfaen" w:cs="Times New Roman"/>
          <w:b/>
          <w:bCs/>
          <w:sz w:val="24"/>
          <w:szCs w:val="24"/>
          <w:shd w:val="clear" w:color="auto" w:fill="FFFFFF"/>
          <w:lang w:val="hy-AM"/>
        </w:rPr>
        <w:t>գնային առաջարկը</w:t>
      </w:r>
      <w:r w:rsidRPr="009C5655">
        <w:rPr>
          <w:rFonts w:ascii="Sylfaen" w:hAnsi="Sylfaen" w:cs="Times New Roman"/>
          <w:b/>
          <w:bCs/>
          <w:sz w:val="24"/>
          <w:szCs w:val="24"/>
          <w:shd w:val="clear" w:color="auto" w:fill="FFFFFF"/>
          <w:lang w:val="hy-AM"/>
        </w:rPr>
        <w:t xml:space="preserve"> (</w:t>
      </w:r>
      <w:r>
        <w:rPr>
          <w:rFonts w:ascii="Sylfaen" w:hAnsi="Sylfaen" w:cs="Times New Roman"/>
          <w:b/>
          <w:bCs/>
          <w:sz w:val="24"/>
          <w:szCs w:val="24"/>
          <w:shd w:val="clear" w:color="auto" w:fill="FFFFFF"/>
          <w:lang w:val="hy-AM"/>
        </w:rPr>
        <w:t>Տ1 Հայտի նամակ</w:t>
      </w:r>
      <w:r w:rsidRPr="009C5655">
        <w:rPr>
          <w:rFonts w:ascii="Sylfaen" w:hAnsi="Sylfaen" w:cs="Times New Roman"/>
          <w:b/>
          <w:bCs/>
          <w:sz w:val="24"/>
          <w:szCs w:val="24"/>
          <w:shd w:val="clear" w:color="auto" w:fill="FFFFFF"/>
          <w:lang w:val="hy-AM"/>
        </w:rPr>
        <w:t>)</w:t>
      </w:r>
      <w:r w:rsidRPr="006C12FD">
        <w:rPr>
          <w:rFonts w:ascii="Sylfaen" w:hAnsi="Sylfaen" w:cs="Times New Roman"/>
          <w:b/>
          <w:bCs/>
          <w:sz w:val="24"/>
          <w:szCs w:val="24"/>
          <w:shd w:val="clear" w:color="auto" w:fill="FFFFFF"/>
          <w:lang w:val="hy-AM"/>
        </w:rPr>
        <w:t xml:space="preserve">. </w:t>
      </w:r>
    </w:p>
    <w:p w14:paraId="2A2A0AA0" w14:textId="77777777" w:rsidR="009C5655" w:rsidRPr="006C12FD" w:rsidRDefault="009C5655" w:rsidP="009C5655">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ա) </w:t>
      </w:r>
      <w:r>
        <w:rPr>
          <w:rFonts w:ascii="Sylfaen" w:hAnsi="Sylfaen" w:cs="Times New Roman"/>
          <w:sz w:val="24"/>
          <w:szCs w:val="24"/>
          <w:shd w:val="clear" w:color="auto" w:fill="FFFFFF"/>
          <w:lang w:val="hy-AM"/>
        </w:rPr>
        <w:t xml:space="preserve">պետք է լինի </w:t>
      </w:r>
      <w:r w:rsidRPr="006C12FD">
        <w:rPr>
          <w:rFonts w:ascii="Sylfaen" w:hAnsi="Sylfaen" w:cs="Times New Roman"/>
          <w:sz w:val="24"/>
          <w:szCs w:val="24"/>
          <w:shd w:val="clear" w:color="auto" w:fill="FFFFFF"/>
          <w:lang w:val="hy-AM"/>
        </w:rPr>
        <w:t>առանց ԱԱՀ,</w:t>
      </w:r>
    </w:p>
    <w:p w14:paraId="29E661BC" w14:textId="77777777" w:rsidR="009C5655" w:rsidRPr="00766CE4" w:rsidRDefault="009C5655" w:rsidP="009C5655">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բ) </w:t>
      </w:r>
      <w:r>
        <w:rPr>
          <w:rFonts w:ascii="Sylfaen" w:hAnsi="Sylfaen" w:cs="Times New Roman"/>
          <w:sz w:val="24"/>
          <w:szCs w:val="24"/>
          <w:shd w:val="clear" w:color="auto" w:fill="FFFFFF"/>
          <w:lang w:val="hy-AM"/>
        </w:rPr>
        <w:t>ներառի ա</w:t>
      </w:r>
      <w:r w:rsidRPr="00766CE4">
        <w:rPr>
          <w:rFonts w:ascii="Sylfaen" w:hAnsi="Sylfaen" w:cs="Times New Roman"/>
          <w:sz w:val="24"/>
          <w:szCs w:val="24"/>
          <w:shd w:val="clear" w:color="auto" w:fill="FFFFFF"/>
          <w:lang w:val="hy-AM"/>
        </w:rPr>
        <w:t>պրանքը</w:t>
      </w:r>
      <w:r w:rsidRPr="00194BDA">
        <w:rPr>
          <w:rFonts w:ascii="Sylfaen" w:hAnsi="Sylfaen" w:cs="Times New Roman"/>
          <w:sz w:val="24"/>
          <w:szCs w:val="24"/>
          <w:shd w:val="clear" w:color="auto" w:fill="FFFFFF"/>
          <w:lang w:val="hy-AM"/>
        </w:rPr>
        <w:t xml:space="preserve"> </w:t>
      </w:r>
      <w:r w:rsidRPr="00766CE4">
        <w:rPr>
          <w:rFonts w:ascii="Sylfaen" w:hAnsi="Sylfaen" w:cs="Times New Roman"/>
          <w:sz w:val="24"/>
          <w:szCs w:val="24"/>
          <w:shd w:val="clear" w:color="auto" w:fill="FFFFFF"/>
          <w:lang w:val="hy-AM"/>
        </w:rPr>
        <w:t xml:space="preserve">առաքվելու  </w:t>
      </w:r>
      <w:r>
        <w:rPr>
          <w:rFonts w:ascii="Sylfaen" w:hAnsi="Sylfaen" w:cs="Times New Roman"/>
          <w:sz w:val="24"/>
          <w:szCs w:val="24"/>
          <w:shd w:val="clear" w:color="auto" w:fill="FFFFFF"/>
          <w:lang w:val="hy-AM"/>
        </w:rPr>
        <w:t xml:space="preserve">ծախսը՝ </w:t>
      </w:r>
      <w:r w:rsidRPr="00766CE4">
        <w:rPr>
          <w:rFonts w:ascii="Sylfaen" w:hAnsi="Sylfaen" w:cs="Times New Roman"/>
          <w:sz w:val="24"/>
          <w:szCs w:val="24"/>
          <w:shd w:val="clear" w:color="auto" w:fill="FFFFFF"/>
          <w:lang w:val="hy-AM"/>
        </w:rPr>
        <w:t>հետ</w:t>
      </w:r>
      <w:r>
        <w:rPr>
          <w:rFonts w:ascii="Sylfaen" w:hAnsi="Sylfaen" w:cs="Times New Roman"/>
          <w:sz w:val="24"/>
          <w:szCs w:val="24"/>
          <w:shd w:val="clear" w:color="auto" w:fill="FFFFFF"/>
          <w:lang w:val="hy-AM"/>
        </w:rPr>
        <w:t>և</w:t>
      </w:r>
      <w:r w:rsidRPr="00766CE4">
        <w:rPr>
          <w:rFonts w:ascii="Sylfaen" w:hAnsi="Sylfaen" w:cs="Times New Roman"/>
          <w:sz w:val="24"/>
          <w:szCs w:val="24"/>
          <w:shd w:val="clear" w:color="auto" w:fill="FFFFFF"/>
          <w:lang w:val="hy-AM"/>
        </w:rPr>
        <w:t>յալ հասցեով. ՀՀ,   ք.   Գորիս,   Տաթեւացու   2, ՔոնթուրԳլոբալ Հիդրո Կասկադ  ՓԲԸ</w:t>
      </w:r>
    </w:p>
    <w:p w14:paraId="06403953" w14:textId="20967BF3" w:rsidR="009C5655" w:rsidRDefault="009C5655" w:rsidP="009C5655">
      <w:pPr>
        <w:spacing w:after="0"/>
        <w:jc w:val="both"/>
        <w:rPr>
          <w:rFonts w:ascii="Sylfaen" w:hAnsi="Sylfaen" w:cs="Times New Roman"/>
          <w:sz w:val="24"/>
          <w:szCs w:val="24"/>
          <w:shd w:val="clear" w:color="auto" w:fill="FFFFFF"/>
          <w:lang w:val="hy-AM"/>
        </w:rPr>
      </w:pPr>
      <w:r>
        <w:rPr>
          <w:rFonts w:ascii="Sylfaen" w:hAnsi="Sylfaen" w:cs="Sylfaen"/>
          <w:sz w:val="24"/>
          <w:szCs w:val="24"/>
          <w:lang w:val="hy-AM"/>
        </w:rPr>
        <w:t>գ</w:t>
      </w:r>
      <w:r w:rsidRPr="00416042">
        <w:rPr>
          <w:rFonts w:ascii="Sylfaen" w:hAnsi="Sylfaen" w:cs="Sylfaen"/>
          <w:sz w:val="24"/>
          <w:szCs w:val="24"/>
          <w:lang w:val="hy-AM"/>
        </w:rPr>
        <w:t xml:space="preserve">) </w:t>
      </w:r>
      <w:r w:rsidRPr="006B1AC7">
        <w:rPr>
          <w:rFonts w:ascii="Sylfaen" w:hAnsi="Sylfaen" w:cs="Sylfaen"/>
          <w:sz w:val="24"/>
          <w:szCs w:val="24"/>
          <w:lang w:val="hy-AM"/>
        </w:rPr>
        <w:t xml:space="preserve">Հայտատուներից պահանջվում է ներկայացնել հայտ, որը լիովին համապատասխանում է մրցութային փաստաթղթերում նշված պայմանագրային և տեխնիկական </w:t>
      </w:r>
      <w:r w:rsidR="007A2E05">
        <w:rPr>
          <w:rFonts w:ascii="Sylfaen" w:hAnsi="Sylfaen" w:cs="Sylfaen"/>
          <w:sz w:val="24"/>
          <w:szCs w:val="24"/>
          <w:lang w:val="hy-AM"/>
        </w:rPr>
        <w:t xml:space="preserve">բնութագրի </w:t>
      </w:r>
      <w:r w:rsidRPr="006B1AC7">
        <w:rPr>
          <w:rFonts w:ascii="Sylfaen" w:hAnsi="Sylfaen" w:cs="Sylfaen"/>
          <w:sz w:val="24"/>
          <w:szCs w:val="24"/>
          <w:lang w:val="hy-AM"/>
        </w:rPr>
        <w:t>պահանջներին՝ նշելով այն գինը, որը ներառում է մրցութային փաստաթղթերում նշված բոլոր կոմերցիոն, պայմանագրային և տեխնիկական պարտավորությունների համար ծախսերը</w:t>
      </w:r>
      <w:r w:rsidRPr="006C12FD">
        <w:rPr>
          <w:rFonts w:ascii="Sylfaen" w:hAnsi="Sylfaen" w:cs="Times New Roman"/>
          <w:sz w:val="24"/>
          <w:szCs w:val="24"/>
          <w:shd w:val="clear" w:color="auto" w:fill="FFFFFF"/>
          <w:lang w:val="hy-AM"/>
        </w:rPr>
        <w:t xml:space="preserve">, </w:t>
      </w:r>
    </w:p>
    <w:p w14:paraId="68E3D854" w14:textId="77777777" w:rsidR="009C5655" w:rsidRPr="00B41282" w:rsidRDefault="009C5655" w:rsidP="009C5655">
      <w:pPr>
        <w:spacing w:after="0"/>
        <w:jc w:val="both"/>
        <w:rPr>
          <w:rFonts w:ascii="Sylfaen" w:hAnsi="Sylfaen" w:cs="Sylfaen"/>
          <w:sz w:val="24"/>
          <w:szCs w:val="24"/>
          <w:lang w:val="hy-AM"/>
        </w:rPr>
      </w:pPr>
      <w:r w:rsidRPr="00B41282">
        <w:rPr>
          <w:rFonts w:ascii="Sylfaen" w:hAnsi="Sylfaen" w:cs="Sylfaen"/>
          <w:sz w:val="24"/>
          <w:szCs w:val="24"/>
          <w:lang w:val="hy-AM"/>
        </w:rPr>
        <w:t>դ) Ապրանքների նվազագույն երաշխիքային ժամկետը պետք է լինի տեխնիկական բնութագրերի պայմանների համապատասխան,</w:t>
      </w:r>
    </w:p>
    <w:p w14:paraId="07EEEAAE" w14:textId="3E539171" w:rsidR="009C5655" w:rsidRDefault="009C5655" w:rsidP="009C5655">
      <w:pPr>
        <w:spacing w:after="0"/>
        <w:jc w:val="both"/>
        <w:rPr>
          <w:rFonts w:ascii="Sylfaen" w:hAnsi="Sylfaen" w:cs="Sylfaen"/>
          <w:sz w:val="24"/>
          <w:szCs w:val="24"/>
          <w:lang w:val="hy-AM"/>
        </w:rPr>
      </w:pPr>
      <w:r w:rsidRPr="00B41282">
        <w:rPr>
          <w:rFonts w:ascii="Sylfaen" w:hAnsi="Sylfaen" w:cs="Sylfaen"/>
          <w:sz w:val="24"/>
          <w:szCs w:val="24"/>
          <w:lang w:val="hy-AM"/>
        </w:rPr>
        <w:t>ե) Ապրանքները պետք մատակարարվեն 1</w:t>
      </w:r>
      <w:r w:rsidR="00B10AFD" w:rsidRPr="00B41282">
        <w:rPr>
          <w:rFonts w:ascii="Sylfaen" w:hAnsi="Sylfaen" w:cs="Sylfaen"/>
          <w:sz w:val="24"/>
          <w:szCs w:val="24"/>
          <w:lang w:val="hy-AM"/>
        </w:rPr>
        <w:t>8</w:t>
      </w:r>
      <w:r w:rsidRPr="00B41282">
        <w:rPr>
          <w:rFonts w:ascii="Sylfaen" w:hAnsi="Sylfaen" w:cs="Sylfaen"/>
          <w:sz w:val="24"/>
          <w:szCs w:val="24"/>
          <w:lang w:val="hy-AM"/>
        </w:rPr>
        <w:t>0 օրվա ընթաց</w:t>
      </w:r>
      <w:r w:rsidRPr="00B274F2">
        <w:rPr>
          <w:rFonts w:ascii="Sylfaen" w:hAnsi="Sylfaen" w:cs="Sylfaen"/>
          <w:sz w:val="24"/>
          <w:szCs w:val="24"/>
          <w:lang w:val="hy-AM"/>
        </w:rPr>
        <w:t>քում՝ սկսած պայմանագրի երկկողմանի  կնքման օրվանից</w:t>
      </w:r>
      <w:r>
        <w:rPr>
          <w:rFonts w:ascii="Sylfaen" w:hAnsi="Sylfaen" w:cs="Sylfaen"/>
          <w:sz w:val="24"/>
          <w:szCs w:val="24"/>
          <w:lang w:val="hy-AM"/>
        </w:rPr>
        <w:t>,</w:t>
      </w:r>
    </w:p>
    <w:p w14:paraId="73ADD8B8" w14:textId="77777777" w:rsidR="009C5655" w:rsidRPr="00B274F2" w:rsidRDefault="009C5655" w:rsidP="009C5655">
      <w:pPr>
        <w:spacing w:after="0"/>
        <w:jc w:val="both"/>
        <w:rPr>
          <w:rFonts w:ascii="Sylfaen" w:hAnsi="Sylfaen" w:cs="Sylfaen"/>
          <w:sz w:val="24"/>
          <w:szCs w:val="24"/>
          <w:lang w:val="hy-AM"/>
        </w:rPr>
      </w:pPr>
      <w:r>
        <w:rPr>
          <w:rFonts w:ascii="Sylfaen" w:hAnsi="Sylfaen" w:cs="Sylfaen"/>
          <w:sz w:val="24"/>
          <w:szCs w:val="24"/>
          <w:lang w:val="hy-AM"/>
        </w:rPr>
        <w:t>զ</w:t>
      </w:r>
      <w:r w:rsidRPr="00B274F2">
        <w:rPr>
          <w:rFonts w:ascii="Sylfaen" w:hAnsi="Sylfaen" w:cs="Sylfaen"/>
          <w:sz w:val="24"/>
          <w:szCs w:val="24"/>
          <w:lang w:val="hy-AM"/>
        </w:rPr>
        <w:t xml:space="preserve">) </w:t>
      </w:r>
      <w:r w:rsidRPr="005B0174">
        <w:rPr>
          <w:rFonts w:ascii="Sylfaen" w:hAnsi="Sylfaen" w:cs="Sylfaen"/>
          <w:sz w:val="24"/>
          <w:szCs w:val="24"/>
          <w:lang w:val="hy-AM"/>
        </w:rPr>
        <w:t>գները պետք է ամրագրվեն այն ժամանակահատվածի համար, որի ընթացքում պայմանագիրը կատարվում է, եթե այն շնորհվի հայտատուին և փոփոխման ենթակա չեն  որևէ մի պատճառով</w:t>
      </w:r>
      <w:r>
        <w:rPr>
          <w:rFonts w:ascii="Sylfaen" w:hAnsi="Sylfaen" w:cs="Sylfaen"/>
          <w:sz w:val="24"/>
          <w:szCs w:val="24"/>
          <w:lang w:val="hy-AM"/>
        </w:rPr>
        <w:t>։</w:t>
      </w:r>
    </w:p>
    <w:p w14:paraId="1A55CEFA" w14:textId="77777777" w:rsidR="00442492" w:rsidRPr="006C12FD" w:rsidRDefault="00442492" w:rsidP="00442492">
      <w:pPr>
        <w:spacing w:after="0"/>
        <w:ind w:firstLine="567"/>
        <w:jc w:val="both"/>
        <w:rPr>
          <w:rFonts w:ascii="Sylfaen" w:hAnsi="Sylfaen" w:cs="Times New Roman"/>
          <w:bCs/>
          <w:sz w:val="24"/>
          <w:szCs w:val="24"/>
          <w:lang w:val="hy-AM"/>
        </w:rPr>
      </w:pPr>
    </w:p>
    <w:p w14:paraId="68F2169F" w14:textId="5CC7EDB0" w:rsidR="00442492" w:rsidRPr="0086736F" w:rsidRDefault="00110F74" w:rsidP="00442492">
      <w:pPr>
        <w:ind w:hanging="142"/>
        <w:jc w:val="both"/>
        <w:rPr>
          <w:rFonts w:ascii="Sylfaen" w:hAnsi="Sylfaen" w:cs="Times New Roman"/>
          <w:b/>
          <w:sz w:val="24"/>
          <w:szCs w:val="24"/>
          <w:lang w:val="hy-AM"/>
        </w:rPr>
      </w:pPr>
      <w:r>
        <w:rPr>
          <w:rFonts w:ascii="Sylfaen" w:hAnsi="Sylfaen" w:cs="Times New Roman"/>
          <w:b/>
          <w:sz w:val="24"/>
          <w:szCs w:val="24"/>
          <w:lang w:val="hy-AM"/>
        </w:rPr>
        <w:t>Արտադրողի լիազորագիր</w:t>
      </w:r>
      <w:r w:rsidR="009C5655">
        <w:rPr>
          <w:rFonts w:ascii="Sylfaen" w:hAnsi="Sylfaen" w:cs="Times New Roman"/>
          <w:b/>
          <w:sz w:val="24"/>
          <w:szCs w:val="24"/>
          <w:lang w:val="hy-AM"/>
        </w:rPr>
        <w:t xml:space="preserve"> </w:t>
      </w:r>
      <w:r w:rsidR="009C5655" w:rsidRPr="009C5655">
        <w:rPr>
          <w:rFonts w:ascii="Sylfaen" w:hAnsi="Sylfaen" w:cs="Times New Roman"/>
          <w:b/>
          <w:bCs/>
          <w:sz w:val="24"/>
          <w:szCs w:val="24"/>
          <w:shd w:val="clear" w:color="auto" w:fill="FFFFFF"/>
          <w:lang w:val="hy-AM"/>
        </w:rPr>
        <w:t>(</w:t>
      </w:r>
      <w:r w:rsidR="009C5655">
        <w:rPr>
          <w:rFonts w:ascii="Sylfaen" w:hAnsi="Sylfaen" w:cs="Times New Roman"/>
          <w:b/>
          <w:bCs/>
          <w:sz w:val="24"/>
          <w:szCs w:val="24"/>
          <w:shd w:val="clear" w:color="auto" w:fill="FFFFFF"/>
          <w:lang w:val="hy-AM"/>
        </w:rPr>
        <w:t xml:space="preserve">Տ2 </w:t>
      </w:r>
      <w:r w:rsidR="009C5655">
        <w:rPr>
          <w:rFonts w:ascii="Sylfaen" w:hAnsi="Sylfaen" w:cs="Times New Roman"/>
          <w:b/>
          <w:sz w:val="24"/>
          <w:szCs w:val="24"/>
          <w:lang w:val="hy-AM"/>
        </w:rPr>
        <w:t>Արտադրողի լիազորագիր ձև</w:t>
      </w:r>
      <w:r w:rsidR="009C5655" w:rsidRPr="009C5655">
        <w:rPr>
          <w:rFonts w:ascii="Sylfaen" w:hAnsi="Sylfaen" w:cs="Times New Roman"/>
          <w:b/>
          <w:bCs/>
          <w:sz w:val="24"/>
          <w:szCs w:val="24"/>
          <w:shd w:val="clear" w:color="auto" w:fill="FFFFFF"/>
          <w:lang w:val="hy-AM"/>
        </w:rPr>
        <w:t>)</w:t>
      </w:r>
      <w:r w:rsidR="009C5655" w:rsidRPr="006C12FD">
        <w:rPr>
          <w:rFonts w:ascii="Sylfaen" w:hAnsi="Sylfaen" w:cs="Times New Roman"/>
          <w:b/>
          <w:bCs/>
          <w:sz w:val="24"/>
          <w:szCs w:val="24"/>
          <w:shd w:val="clear" w:color="auto" w:fill="FFFFFF"/>
          <w:lang w:val="hy-AM"/>
        </w:rPr>
        <w:t>.</w:t>
      </w:r>
    </w:p>
    <w:p w14:paraId="08D184F3" w14:textId="71803A41" w:rsidR="00442492" w:rsidRPr="006C12FD" w:rsidRDefault="0086736F" w:rsidP="00442492">
      <w:pPr>
        <w:spacing w:after="0"/>
        <w:ind w:firstLine="284"/>
        <w:jc w:val="both"/>
        <w:rPr>
          <w:rFonts w:ascii="Sylfaen" w:hAnsi="Sylfaen" w:cs="Times New Roman"/>
          <w:bCs/>
          <w:sz w:val="24"/>
          <w:szCs w:val="24"/>
          <w:lang w:val="hy-AM"/>
        </w:rPr>
      </w:pPr>
      <w:r w:rsidRPr="0086736F">
        <w:rPr>
          <w:rFonts w:ascii="Sylfaen" w:hAnsi="Sylfaen" w:cs="Times New Roman"/>
          <w:bCs/>
          <w:sz w:val="24"/>
          <w:szCs w:val="24"/>
          <w:lang w:val="hy-AM"/>
        </w:rPr>
        <w:t xml:space="preserve">Հայտատուն, ով չի արտադրում այն </w:t>
      </w:r>
      <w:r w:rsidRPr="0086736F">
        <w:rPr>
          <w:rFonts w:ascii="Times New Roman" w:hAnsi="Times New Roman" w:cs="Times New Roman"/>
          <w:bCs/>
          <w:sz w:val="24"/>
          <w:szCs w:val="24"/>
          <w:lang w:val="hy-AM"/>
        </w:rPr>
        <w:t>​​</w:t>
      </w:r>
      <w:r w:rsidRPr="0086736F">
        <w:rPr>
          <w:rFonts w:ascii="Sylfaen" w:hAnsi="Sylfaen" w:cs="Times New Roman"/>
          <w:bCs/>
          <w:sz w:val="24"/>
          <w:szCs w:val="24"/>
          <w:lang w:val="hy-AM"/>
        </w:rPr>
        <w:t xml:space="preserve">ապրանքները, որոնք առաջարկում է մատակարարել, պետք է ներկայացնի Արտադրողի </w:t>
      </w:r>
      <w:r w:rsidR="0052143F">
        <w:rPr>
          <w:rFonts w:ascii="Sylfaen" w:hAnsi="Sylfaen" w:cs="Times New Roman"/>
          <w:bCs/>
          <w:sz w:val="24"/>
          <w:szCs w:val="24"/>
          <w:lang w:val="hy-AM"/>
        </w:rPr>
        <w:t>լիազո</w:t>
      </w:r>
      <w:r>
        <w:rPr>
          <w:rFonts w:ascii="Sylfaen" w:hAnsi="Sylfaen" w:cs="Times New Roman"/>
          <w:bCs/>
          <w:sz w:val="24"/>
          <w:szCs w:val="24"/>
          <w:lang w:val="hy-AM"/>
        </w:rPr>
        <w:t>րագիր</w:t>
      </w:r>
      <w:r w:rsidRPr="0086736F">
        <w:rPr>
          <w:rFonts w:ascii="Sylfaen" w:hAnsi="Sylfaen" w:cs="Times New Roman"/>
          <w:bCs/>
          <w:sz w:val="24"/>
          <w:szCs w:val="24"/>
          <w:lang w:val="hy-AM"/>
        </w:rPr>
        <w:t xml:space="preserve">՝ օգտագործելով </w:t>
      </w:r>
      <w:r>
        <w:rPr>
          <w:rFonts w:ascii="Sylfaen" w:hAnsi="Sylfaen" w:cs="Times New Roman"/>
          <w:bCs/>
          <w:sz w:val="24"/>
          <w:szCs w:val="24"/>
          <w:lang w:val="hy-AM"/>
        </w:rPr>
        <w:t>Տ2</w:t>
      </w:r>
      <w:r w:rsidRPr="0086736F">
        <w:rPr>
          <w:rFonts w:ascii="Sylfaen" w:hAnsi="Sylfaen" w:cs="Times New Roman"/>
          <w:bCs/>
          <w:sz w:val="24"/>
          <w:szCs w:val="24"/>
          <w:lang w:val="hy-AM"/>
        </w:rPr>
        <w:t xml:space="preserve"> ձևը, որը ներառված է </w:t>
      </w:r>
      <w:r w:rsidR="0052143F">
        <w:rPr>
          <w:rFonts w:ascii="Sylfaen" w:hAnsi="Sylfaen" w:cs="Times New Roman"/>
          <w:bCs/>
          <w:sz w:val="24"/>
          <w:szCs w:val="24"/>
          <w:lang w:val="hy-AM"/>
        </w:rPr>
        <w:t>Բաժին</w:t>
      </w:r>
      <w:r w:rsidRPr="0086736F">
        <w:rPr>
          <w:rFonts w:ascii="Sylfaen" w:hAnsi="Sylfaen" w:cs="Times New Roman"/>
          <w:bCs/>
          <w:sz w:val="24"/>
          <w:szCs w:val="24"/>
          <w:lang w:val="hy-AM"/>
        </w:rPr>
        <w:t xml:space="preserve"> </w:t>
      </w:r>
      <w:r w:rsidR="0052143F" w:rsidRPr="0052143F">
        <w:rPr>
          <w:rFonts w:ascii="Sylfaen" w:hAnsi="Sylfaen" w:cs="Times New Roman"/>
          <w:bCs/>
          <w:sz w:val="24"/>
          <w:szCs w:val="24"/>
          <w:lang w:val="hy-AM"/>
        </w:rPr>
        <w:t>IV</w:t>
      </w:r>
      <w:r w:rsidRPr="0086736F">
        <w:rPr>
          <w:rFonts w:ascii="Sylfaen" w:hAnsi="Sylfaen" w:cs="Times New Roman"/>
          <w:bCs/>
          <w:sz w:val="24"/>
          <w:szCs w:val="24"/>
          <w:lang w:val="hy-AM"/>
        </w:rPr>
        <w:t>-ում՝ ցույց տալու համար, որ պատշաճ կերպով լիազորված է ապրանքների արտադրողի կողմից՝ այդ ապրանքները մատակարարելու համար</w:t>
      </w:r>
      <w:r w:rsidR="0052143F">
        <w:rPr>
          <w:rFonts w:ascii="Sylfaen" w:hAnsi="Sylfaen" w:cs="Times New Roman"/>
          <w:bCs/>
          <w:sz w:val="24"/>
          <w:szCs w:val="24"/>
          <w:lang w:val="hy-AM"/>
        </w:rPr>
        <w:t xml:space="preserve"> Հայաստանի Հանրապետոթյունում։ </w:t>
      </w:r>
    </w:p>
    <w:p w14:paraId="04A6E628" w14:textId="30354AB1" w:rsidR="001F44C7" w:rsidRPr="006C12FD" w:rsidRDefault="00BF16DD" w:rsidP="008D3E09">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Մրցույթը կիրականացվի </w:t>
      </w:r>
      <w:r w:rsidR="001C7142" w:rsidRPr="006C12FD">
        <w:rPr>
          <w:rFonts w:ascii="Sylfaen" w:hAnsi="Sylfaen" w:cs="Times New Roman"/>
          <w:sz w:val="24"/>
          <w:szCs w:val="24"/>
          <w:shd w:val="clear" w:color="auto" w:fill="FFFFFF"/>
          <w:lang w:val="hy-AM"/>
        </w:rPr>
        <w:t>մեկ փուլով</w:t>
      </w:r>
      <w:r w:rsidRPr="006C12FD">
        <w:rPr>
          <w:rFonts w:ascii="Sylfaen" w:hAnsi="Sylfaen" w:cs="Times New Roman"/>
          <w:sz w:val="24"/>
          <w:szCs w:val="24"/>
          <w:shd w:val="clear" w:color="auto" w:fill="FFFFFF"/>
          <w:lang w:val="hy-AM"/>
        </w:rPr>
        <w:t xml:space="preserve">, </w:t>
      </w:r>
      <w:r w:rsidR="00442492" w:rsidRPr="006C12FD">
        <w:rPr>
          <w:rFonts w:ascii="Sylfaen" w:hAnsi="Sylfaen" w:cs="Times New Roman"/>
          <w:sz w:val="24"/>
          <w:szCs w:val="24"/>
          <w:shd w:val="clear" w:color="auto" w:fill="FFFFFF"/>
          <w:lang w:val="hy-AM"/>
        </w:rPr>
        <w:t xml:space="preserve">մասնակից ընկերությունները ներկայացնում են </w:t>
      </w:r>
      <w:r w:rsidR="001C7142" w:rsidRPr="006C12FD">
        <w:rPr>
          <w:rFonts w:ascii="Sylfaen" w:hAnsi="Sylfaen" w:cs="Times New Roman"/>
          <w:sz w:val="24"/>
          <w:szCs w:val="24"/>
          <w:shd w:val="clear" w:color="auto" w:fill="FFFFFF"/>
          <w:lang w:val="hy-AM"/>
        </w:rPr>
        <w:t>որակավորման չափանիշներին համապատասխանող տեղեկատվությունը և գնային առաջարկը միաժամանակ</w:t>
      </w:r>
      <w:r w:rsidR="00442492" w:rsidRPr="006C12FD">
        <w:rPr>
          <w:rFonts w:ascii="Sylfaen" w:hAnsi="Sylfaen" w:cs="Times New Roman"/>
          <w:sz w:val="24"/>
          <w:szCs w:val="24"/>
          <w:shd w:val="clear" w:color="auto" w:fill="FFFFFF"/>
          <w:lang w:val="hy-AM"/>
        </w:rPr>
        <w:t xml:space="preserve">` օգտագործելով Coupa համակարգը։ </w:t>
      </w:r>
      <w:r w:rsidR="00CE4900" w:rsidRPr="006C12FD">
        <w:rPr>
          <w:rFonts w:ascii="Sylfaen" w:hAnsi="Sylfaen" w:cs="Times New Roman"/>
          <w:sz w:val="24"/>
          <w:szCs w:val="24"/>
          <w:shd w:val="clear" w:color="auto" w:fill="FFFFFF"/>
          <w:lang w:val="hy-AM"/>
        </w:rPr>
        <w:t xml:space="preserve">Ցանկացած առաջարկ, որը </w:t>
      </w:r>
      <w:r w:rsidR="001C7142" w:rsidRPr="006C12FD">
        <w:rPr>
          <w:rFonts w:ascii="Sylfaen" w:hAnsi="Sylfaen" w:cs="Times New Roman"/>
          <w:sz w:val="24"/>
          <w:szCs w:val="24"/>
          <w:shd w:val="clear" w:color="auto" w:fill="FFFFFF"/>
          <w:lang w:val="hy-AM"/>
        </w:rPr>
        <w:t xml:space="preserve">կգնահատվի գնահատող հանձնաժողովի կողմից ոչ էապես համապատասխանող կամ ոչ բավարար՝ </w:t>
      </w:r>
      <w:r w:rsidR="00CE4900" w:rsidRPr="006C12FD">
        <w:rPr>
          <w:rFonts w:ascii="Sylfaen" w:hAnsi="Sylfaen" w:cs="Times New Roman"/>
          <w:sz w:val="24"/>
          <w:szCs w:val="24"/>
          <w:shd w:val="clear" w:color="auto" w:fill="FFFFFF"/>
          <w:lang w:val="hy-AM"/>
        </w:rPr>
        <w:t xml:space="preserve"> </w:t>
      </w:r>
      <w:r w:rsidR="001C7142" w:rsidRPr="006C12FD">
        <w:rPr>
          <w:rFonts w:ascii="Sylfaen" w:hAnsi="Sylfaen" w:cs="Times New Roman"/>
          <w:sz w:val="24"/>
          <w:szCs w:val="24"/>
          <w:shd w:val="clear" w:color="auto" w:fill="FFFFFF"/>
          <w:lang w:val="hy-AM"/>
        </w:rPr>
        <w:t>կմերժվի</w:t>
      </w:r>
      <w:r w:rsidR="00CE4900" w:rsidRPr="006C12FD">
        <w:rPr>
          <w:rFonts w:ascii="Sylfaen" w:hAnsi="Sylfaen" w:cs="Times New Roman"/>
          <w:sz w:val="24"/>
          <w:szCs w:val="24"/>
          <w:shd w:val="clear" w:color="auto" w:fill="FFFFFF"/>
          <w:lang w:val="hy-AM"/>
        </w:rPr>
        <w:t>։</w:t>
      </w:r>
    </w:p>
    <w:p w14:paraId="53F6C53D" w14:textId="77777777" w:rsidR="0021004F" w:rsidRPr="006C12FD" w:rsidRDefault="0021004F" w:rsidP="00912A44">
      <w:pPr>
        <w:spacing w:after="0" w:line="240" w:lineRule="auto"/>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5.3</w:t>
      </w:r>
      <w:r w:rsidRPr="006C12FD">
        <w:rPr>
          <w:rFonts w:ascii="Sylfaen" w:hAnsi="Sylfaen" w:cs="Times New Roman"/>
          <w:sz w:val="24"/>
          <w:szCs w:val="24"/>
          <w:shd w:val="clear" w:color="auto" w:fill="FFFFFF"/>
          <w:lang w:val="hy-AM"/>
        </w:rPr>
        <w:t xml:space="preserve"> Հայտերը պետք է կազմվեն՝ հաշվի առնելով ներքոնշյալ տեղեկությունը. </w:t>
      </w:r>
    </w:p>
    <w:p w14:paraId="3CF9A7F3" w14:textId="652A1134" w:rsidR="0021004F" w:rsidRPr="006C12FD" w:rsidRDefault="0021004F" w:rsidP="00912A44">
      <w:pPr>
        <w:spacing w:after="0" w:line="240" w:lineRule="auto"/>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lastRenderedPageBreak/>
        <w:t>ա</w:t>
      </w:r>
      <w:r w:rsidRPr="006C12FD">
        <w:rPr>
          <w:rFonts w:ascii="Times New Roman" w:hAnsi="Times New Roman" w:cs="Times New Roman"/>
          <w:sz w:val="24"/>
          <w:szCs w:val="24"/>
          <w:shd w:val="clear" w:color="auto" w:fill="FFFFFF"/>
          <w:lang w:val="hy-AM"/>
        </w:rPr>
        <w:t>․</w:t>
      </w:r>
      <w:r w:rsidRPr="006C12FD">
        <w:rPr>
          <w:rFonts w:ascii="Sylfaen" w:hAnsi="Sylfaen" w:cs="Times New Roman"/>
          <w:sz w:val="24"/>
          <w:szCs w:val="24"/>
          <w:shd w:val="clear" w:color="auto" w:fill="FFFFFF"/>
          <w:lang w:val="hy-AM"/>
        </w:rPr>
        <w:t xml:space="preserve"> </w:t>
      </w:r>
      <w:r w:rsidR="00A61494">
        <w:rPr>
          <w:rFonts w:ascii="Sylfaen" w:hAnsi="Sylfaen" w:cs="Times New Roman"/>
          <w:sz w:val="24"/>
          <w:szCs w:val="24"/>
          <w:shd w:val="clear" w:color="auto" w:fill="FFFFFF"/>
          <w:lang w:val="hy-AM"/>
        </w:rPr>
        <w:t>մ</w:t>
      </w:r>
      <w:r w:rsidR="00615735" w:rsidRPr="00615735">
        <w:rPr>
          <w:rFonts w:ascii="Sylfaen" w:hAnsi="Sylfaen" w:cs="Times New Roman"/>
          <w:sz w:val="24"/>
          <w:szCs w:val="24"/>
          <w:shd w:val="clear" w:color="auto" w:fill="FFFFFF"/>
          <w:lang w:val="hy-AM"/>
        </w:rPr>
        <w:t>ասնակիցները պետք է մանրամասն ուսումնասիրեն մրցութային փաստաթուղթը և պատրաստեն իրենց առաջարկը մրցութային փաստաթղթերի պահանջներին համապատասխան:</w:t>
      </w:r>
      <w:r w:rsidR="00B41282" w:rsidRPr="00B41282">
        <w:rPr>
          <w:rFonts w:ascii="Sylfaen" w:hAnsi="Sylfaen" w:cs="Times New Roman"/>
          <w:sz w:val="24"/>
          <w:szCs w:val="24"/>
          <w:shd w:val="clear" w:color="auto" w:fill="FFFFFF"/>
          <w:lang w:val="hy-AM"/>
        </w:rPr>
        <w:t xml:space="preserve"> </w:t>
      </w:r>
    </w:p>
    <w:p w14:paraId="50ACF99B" w14:textId="5CA1CA56" w:rsidR="0021004F" w:rsidRPr="006C12FD" w:rsidRDefault="0021004F" w:rsidP="00912A44">
      <w:pPr>
        <w:spacing w:after="0" w:line="240" w:lineRule="auto"/>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բ. </w:t>
      </w:r>
      <w:r w:rsidR="00416042">
        <w:rPr>
          <w:rFonts w:ascii="Sylfaen" w:hAnsi="Sylfaen" w:cs="Times New Roman"/>
          <w:sz w:val="24"/>
          <w:szCs w:val="24"/>
          <w:shd w:val="clear" w:color="auto" w:fill="FFFFFF"/>
          <w:lang w:val="hy-AM"/>
        </w:rPr>
        <w:t xml:space="preserve">Բաժին </w:t>
      </w:r>
      <w:r w:rsidR="00416042" w:rsidRPr="00062512">
        <w:rPr>
          <w:rFonts w:ascii="Sylfaen" w:hAnsi="Sylfaen" w:cs="Times New Roman"/>
          <w:sz w:val="24"/>
          <w:szCs w:val="24"/>
          <w:shd w:val="clear" w:color="auto" w:fill="FFFFFF"/>
          <w:lang w:val="hy-AM"/>
        </w:rPr>
        <w:t>II</w:t>
      </w:r>
      <w:r w:rsidR="00454327" w:rsidRPr="006C12FD">
        <w:rPr>
          <w:rFonts w:ascii="Sylfaen" w:hAnsi="Sylfaen" w:cs="Times New Roman"/>
          <w:sz w:val="24"/>
          <w:szCs w:val="24"/>
          <w:shd w:val="clear" w:color="auto" w:fill="FFFFFF"/>
          <w:lang w:val="hy-AM"/>
        </w:rPr>
        <w:t>-ի</w:t>
      </w:r>
      <w:r w:rsidRPr="006C12FD">
        <w:rPr>
          <w:rFonts w:ascii="Sylfaen" w:hAnsi="Sylfaen" w:cs="Times New Roman"/>
          <w:sz w:val="24"/>
          <w:szCs w:val="24"/>
          <w:shd w:val="clear" w:color="auto" w:fill="FFFFFF"/>
          <w:lang w:val="hy-AM"/>
        </w:rPr>
        <w:t xml:space="preserve"> Տեխնիկական Բնութագրերը կազմում են սույն </w:t>
      </w:r>
      <w:r w:rsidR="00B41282">
        <w:rPr>
          <w:rFonts w:ascii="Sylfaen" w:hAnsi="Sylfaen" w:cs="Times New Roman"/>
          <w:sz w:val="24"/>
          <w:szCs w:val="24"/>
          <w:shd w:val="clear" w:color="auto" w:fill="FFFFFF"/>
          <w:lang w:val="hy-AM"/>
        </w:rPr>
        <w:t>մրցույթի</w:t>
      </w:r>
      <w:r w:rsidRPr="006C12FD">
        <w:rPr>
          <w:rFonts w:ascii="Sylfaen" w:hAnsi="Sylfaen" w:cs="Times New Roman"/>
          <w:sz w:val="24"/>
          <w:szCs w:val="24"/>
          <w:shd w:val="clear" w:color="auto" w:fill="FFFFFF"/>
          <w:lang w:val="hy-AM"/>
        </w:rPr>
        <w:t xml:space="preserve"> անբաժանելի մասը, </w:t>
      </w:r>
    </w:p>
    <w:p w14:paraId="26095A20" w14:textId="59C91EDF" w:rsidR="0021004F" w:rsidRPr="006C12FD" w:rsidRDefault="00D03E67" w:rsidP="00912A44">
      <w:pPr>
        <w:spacing w:after="0" w:line="240" w:lineRule="auto"/>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գ</w:t>
      </w:r>
      <w:r w:rsidR="0021004F" w:rsidRPr="006C12FD">
        <w:rPr>
          <w:rFonts w:ascii="Sylfaen" w:hAnsi="Sylfaen" w:cs="Times New Roman"/>
          <w:sz w:val="24"/>
          <w:szCs w:val="24"/>
          <w:shd w:val="clear" w:color="auto" w:fill="FFFFFF"/>
          <w:lang w:val="hy-AM"/>
        </w:rPr>
        <w:t>. Ա</w:t>
      </w:r>
      <w:r w:rsidR="00D64AED" w:rsidRPr="006C12FD">
        <w:rPr>
          <w:rFonts w:ascii="Sylfaen" w:hAnsi="Sylfaen" w:cs="Times New Roman"/>
          <w:sz w:val="24"/>
          <w:szCs w:val="24"/>
          <w:shd w:val="clear" w:color="auto" w:fill="FFFFFF"/>
          <w:lang w:val="hy-AM"/>
        </w:rPr>
        <w:t>ռաջարկի</w:t>
      </w:r>
      <w:r w:rsidR="0021004F" w:rsidRPr="006C12FD">
        <w:rPr>
          <w:rFonts w:ascii="Sylfaen" w:hAnsi="Sylfaen" w:cs="Times New Roman"/>
          <w:sz w:val="24"/>
          <w:szCs w:val="24"/>
          <w:shd w:val="clear" w:color="auto" w:fill="FFFFFF"/>
          <w:lang w:val="hy-AM"/>
        </w:rPr>
        <w:t xml:space="preserve"> հայտում պահանջվող տեղեկատվության տրամադրման էական թերությունները կարող են հանգեցնել վերջինիս մերժմանը,</w:t>
      </w:r>
    </w:p>
    <w:p w14:paraId="746E5FD9" w14:textId="5F80CC2F" w:rsidR="0021004F" w:rsidRPr="006C12FD" w:rsidRDefault="00D03E67" w:rsidP="00912A44">
      <w:pPr>
        <w:spacing w:after="0" w:line="240" w:lineRule="auto"/>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դ</w:t>
      </w:r>
      <w:r w:rsidR="0021004F" w:rsidRPr="006C12FD">
        <w:rPr>
          <w:rFonts w:ascii="Sylfaen" w:hAnsi="Sylfaen" w:cs="Times New Roman"/>
          <w:sz w:val="24"/>
          <w:szCs w:val="24"/>
          <w:shd w:val="clear" w:color="auto" w:fill="FFFFFF"/>
          <w:lang w:val="hy-AM"/>
        </w:rPr>
        <w:t xml:space="preserve">. Հայտատուի </w:t>
      </w:r>
      <w:r w:rsidRPr="006C12FD">
        <w:rPr>
          <w:rFonts w:ascii="Sylfaen" w:hAnsi="Sylfaen" w:cs="Times New Roman"/>
          <w:sz w:val="24"/>
          <w:szCs w:val="24"/>
          <w:shd w:val="clear" w:color="auto" w:fill="FFFFFF"/>
          <w:lang w:val="hy-AM"/>
        </w:rPr>
        <w:t xml:space="preserve">առաջարկը պետք է </w:t>
      </w:r>
      <w:r w:rsidR="0021004F" w:rsidRPr="006C12FD">
        <w:rPr>
          <w:rFonts w:ascii="Sylfaen" w:hAnsi="Sylfaen" w:cs="Times New Roman"/>
          <w:sz w:val="24"/>
          <w:szCs w:val="24"/>
          <w:shd w:val="clear" w:color="auto" w:fill="FFFFFF"/>
          <w:lang w:val="hy-AM"/>
        </w:rPr>
        <w:t xml:space="preserve">վավեր </w:t>
      </w:r>
      <w:r w:rsidRPr="006C12FD">
        <w:rPr>
          <w:rFonts w:ascii="Sylfaen" w:hAnsi="Sylfaen" w:cs="Times New Roman"/>
          <w:sz w:val="24"/>
          <w:szCs w:val="24"/>
          <w:shd w:val="clear" w:color="auto" w:fill="FFFFFF"/>
          <w:lang w:val="hy-AM"/>
        </w:rPr>
        <w:t xml:space="preserve">լինի </w:t>
      </w:r>
      <w:r w:rsidR="0021004F" w:rsidRPr="006C12FD">
        <w:rPr>
          <w:rFonts w:ascii="Sylfaen" w:hAnsi="Sylfaen" w:cs="Times New Roman"/>
          <w:sz w:val="24"/>
          <w:szCs w:val="24"/>
          <w:shd w:val="clear" w:color="auto" w:fill="FFFFFF"/>
          <w:lang w:val="hy-AM"/>
        </w:rPr>
        <w:t>առաջարկների ներկայացման ժամկետին հաջորդող 120 օրվա ընթացքում,</w:t>
      </w:r>
    </w:p>
    <w:p w14:paraId="495FF2AE" w14:textId="302B3292" w:rsidR="0021004F" w:rsidRPr="006C12FD" w:rsidRDefault="00D03E67" w:rsidP="00912A44">
      <w:pPr>
        <w:spacing w:after="0" w:line="240" w:lineRule="auto"/>
        <w:jc w:val="both"/>
        <w:rPr>
          <w:rFonts w:ascii="Sylfaen" w:hAnsi="Sylfaen" w:cs="Times New Roman"/>
          <w:sz w:val="24"/>
          <w:szCs w:val="24"/>
          <w:lang w:val="hy-AM"/>
        </w:rPr>
      </w:pPr>
      <w:r w:rsidRPr="006C12FD">
        <w:rPr>
          <w:rFonts w:ascii="Sylfaen" w:hAnsi="Sylfaen" w:cs="Times New Roman"/>
          <w:sz w:val="24"/>
          <w:szCs w:val="24"/>
          <w:shd w:val="clear" w:color="auto" w:fill="FFFFFF"/>
          <w:lang w:val="hy-AM"/>
        </w:rPr>
        <w:t>ե</w:t>
      </w:r>
      <w:r w:rsidR="0021004F" w:rsidRPr="006C12FD">
        <w:rPr>
          <w:rFonts w:ascii="Sylfaen" w:hAnsi="Sylfaen" w:cs="Times New Roman"/>
          <w:sz w:val="24"/>
          <w:szCs w:val="24"/>
          <w:shd w:val="clear" w:color="auto" w:fill="FFFFFF"/>
          <w:lang w:val="hy-AM"/>
        </w:rPr>
        <w:t xml:space="preserve">. </w:t>
      </w:r>
      <w:r w:rsidR="00F6111E" w:rsidRPr="006C12FD">
        <w:rPr>
          <w:rFonts w:ascii="Sylfaen" w:hAnsi="Sylfaen" w:cs="Times New Roman"/>
          <w:sz w:val="24"/>
          <w:szCs w:val="24"/>
          <w:lang w:val="hy-AM"/>
        </w:rPr>
        <w:t xml:space="preserve">Ընտրված մասնակիցը որոշվում է սահմանված պահանջներին </w:t>
      </w:r>
      <w:r w:rsidR="00492438" w:rsidRPr="006C12FD">
        <w:rPr>
          <w:rFonts w:ascii="Sylfaen" w:hAnsi="Sylfaen" w:cs="Times New Roman"/>
          <w:sz w:val="24"/>
          <w:szCs w:val="24"/>
          <w:lang w:val="hy-AM"/>
        </w:rPr>
        <w:t>էապես</w:t>
      </w:r>
      <w:r w:rsidRPr="006C12FD">
        <w:rPr>
          <w:rFonts w:ascii="Sylfaen" w:hAnsi="Sylfaen" w:cs="Times New Roman"/>
          <w:sz w:val="24"/>
          <w:szCs w:val="24"/>
          <w:lang w:val="hy-AM"/>
        </w:rPr>
        <w:t xml:space="preserve"> համապատասխանող և </w:t>
      </w:r>
      <w:r w:rsidR="00F6111E" w:rsidRPr="006C12FD">
        <w:rPr>
          <w:rFonts w:ascii="Sylfaen" w:hAnsi="Sylfaen" w:cs="Times New Roman"/>
          <w:sz w:val="24"/>
          <w:szCs w:val="24"/>
          <w:lang w:val="hy-AM"/>
        </w:rPr>
        <w:t>բավարար գնահատված հայտ ներկայացրած մասնակիցների թվից` նվազագույն գնային առաջարկ ներկայացրած մասնակցին նախապատվություն տալու սկզբունքով, որի հետ կնքվում է պայմանագիր։</w:t>
      </w:r>
    </w:p>
    <w:p w14:paraId="19C9D3B1" w14:textId="77777777" w:rsidR="00912A44" w:rsidRPr="006C12FD" w:rsidRDefault="00912A44" w:rsidP="00912A44">
      <w:pPr>
        <w:spacing w:after="0" w:line="240" w:lineRule="auto"/>
        <w:jc w:val="both"/>
        <w:rPr>
          <w:rFonts w:ascii="Sylfaen" w:hAnsi="Sylfaen" w:cs="Times New Roman"/>
          <w:sz w:val="24"/>
          <w:szCs w:val="24"/>
          <w:shd w:val="clear" w:color="auto" w:fill="FFFFFF"/>
          <w:lang w:val="hy-AM"/>
        </w:rPr>
      </w:pPr>
    </w:p>
    <w:p w14:paraId="00EDD7F4" w14:textId="0C921713" w:rsidR="0021004F" w:rsidRDefault="0021004F" w:rsidP="00912A44">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5.4</w:t>
      </w:r>
      <w:r w:rsidRPr="006C12FD">
        <w:rPr>
          <w:rFonts w:ascii="Sylfaen" w:hAnsi="Sylfaen" w:cs="Times New Roman"/>
          <w:sz w:val="24"/>
          <w:szCs w:val="24"/>
          <w:shd w:val="clear" w:color="auto" w:fill="FFFFFF"/>
          <w:lang w:val="hy-AM"/>
        </w:rPr>
        <w:t xml:space="preserve"> Հայտերը պետք է ներկայացվեն նախքան ամրագրված վերջնաժամկետը</w:t>
      </w:r>
      <w:r w:rsidR="008C1037" w:rsidRPr="006C12FD">
        <w:rPr>
          <w:rFonts w:ascii="Sylfaen" w:hAnsi="Sylfaen" w:cs="Times New Roman"/>
          <w:sz w:val="24"/>
          <w:szCs w:val="24"/>
          <w:shd w:val="clear" w:color="auto" w:fill="FFFFFF"/>
          <w:lang w:val="hy-AM"/>
        </w:rPr>
        <w:t xml:space="preserve"> Coupa համակարգում</w:t>
      </w:r>
      <w:r w:rsidRPr="006C12FD">
        <w:rPr>
          <w:rFonts w:ascii="Sylfaen" w:hAnsi="Sylfaen" w:cs="Times New Roman"/>
          <w:sz w:val="24"/>
          <w:szCs w:val="24"/>
          <w:shd w:val="clear" w:color="auto" w:fill="FFFFFF"/>
          <w:lang w:val="hy-AM"/>
        </w:rPr>
        <w:t xml:space="preserve">: Սահմանված վերջնաժամկետից </w:t>
      </w:r>
      <w:r w:rsidR="008C1037" w:rsidRPr="006C12FD">
        <w:rPr>
          <w:rFonts w:ascii="Sylfaen" w:hAnsi="Sylfaen" w:cs="Times New Roman"/>
          <w:sz w:val="24"/>
          <w:szCs w:val="24"/>
          <w:shd w:val="clear" w:color="auto" w:fill="FFFFFF"/>
          <w:lang w:val="hy-AM"/>
        </w:rPr>
        <w:t xml:space="preserve">ուշ </w:t>
      </w:r>
      <w:r w:rsidRPr="006C12FD">
        <w:rPr>
          <w:rFonts w:ascii="Sylfaen" w:hAnsi="Sylfaen" w:cs="Times New Roman"/>
          <w:sz w:val="24"/>
          <w:szCs w:val="24"/>
          <w:shd w:val="clear" w:color="auto" w:fill="FFFFFF"/>
          <w:lang w:val="hy-AM"/>
        </w:rPr>
        <w:t xml:space="preserve">ներկայացված հայտերը </w:t>
      </w:r>
      <w:r w:rsidR="008F7708" w:rsidRPr="006C12FD">
        <w:rPr>
          <w:rFonts w:ascii="Sylfaen" w:hAnsi="Sylfaen" w:cs="Times New Roman"/>
          <w:sz w:val="24"/>
          <w:szCs w:val="24"/>
          <w:shd w:val="clear" w:color="auto" w:fill="FFFFFF"/>
          <w:lang w:val="hy-AM"/>
        </w:rPr>
        <w:t>Coupa-</w:t>
      </w:r>
      <w:r w:rsidRPr="006C12FD">
        <w:rPr>
          <w:rFonts w:ascii="Sylfaen" w:hAnsi="Sylfaen" w:cs="Times New Roman"/>
          <w:sz w:val="24"/>
          <w:szCs w:val="24"/>
          <w:shd w:val="clear" w:color="auto" w:fill="FFFFFF"/>
          <w:lang w:val="hy-AM"/>
        </w:rPr>
        <w:t>ի կողմից</w:t>
      </w:r>
      <w:r w:rsidR="008C1037" w:rsidRPr="006C12FD">
        <w:rPr>
          <w:rFonts w:ascii="Sylfaen" w:hAnsi="Sylfaen" w:cs="Times New Roman"/>
          <w:sz w:val="24"/>
          <w:szCs w:val="24"/>
          <w:shd w:val="clear" w:color="auto" w:fill="FFFFFF"/>
          <w:lang w:val="hy-AM"/>
        </w:rPr>
        <w:t xml:space="preserve"> չեն ընդունվում</w:t>
      </w:r>
      <w:r w:rsidRPr="006C12FD">
        <w:rPr>
          <w:rFonts w:ascii="Sylfaen" w:hAnsi="Sylfaen" w:cs="Times New Roman"/>
          <w:sz w:val="24"/>
          <w:szCs w:val="24"/>
          <w:shd w:val="clear" w:color="auto" w:fill="FFFFFF"/>
          <w:lang w:val="hy-AM"/>
        </w:rPr>
        <w:t xml:space="preserve">: </w:t>
      </w:r>
    </w:p>
    <w:p w14:paraId="5B8BFD2E" w14:textId="77777777" w:rsidR="00546917" w:rsidRPr="006C12FD" w:rsidRDefault="00546917" w:rsidP="00912A44">
      <w:pPr>
        <w:spacing w:after="0"/>
        <w:jc w:val="both"/>
        <w:rPr>
          <w:rFonts w:ascii="Sylfaen" w:hAnsi="Sylfaen" w:cs="Times New Roman"/>
          <w:sz w:val="24"/>
          <w:szCs w:val="24"/>
          <w:shd w:val="clear" w:color="auto" w:fill="FFFFFF"/>
          <w:lang w:val="hy-AM"/>
        </w:rPr>
      </w:pPr>
    </w:p>
    <w:p w14:paraId="60E93337" w14:textId="77777777" w:rsidR="00546917" w:rsidRDefault="0021004F" w:rsidP="00912A44">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5.5</w:t>
      </w:r>
      <w:r w:rsidRPr="006C12FD">
        <w:rPr>
          <w:rFonts w:ascii="Sylfaen" w:hAnsi="Sylfaen" w:cs="Times New Roman"/>
          <w:sz w:val="24"/>
          <w:szCs w:val="24"/>
          <w:shd w:val="clear" w:color="auto" w:fill="FFFFFF"/>
          <w:lang w:val="hy-AM"/>
        </w:rPr>
        <w:t xml:space="preserve"> Հայտատուի լիազորված ներկայացուցիչը ստորագրում է բնօրինակ ներկայացման </w:t>
      </w:r>
      <w:r w:rsidR="008C1037" w:rsidRPr="006C12FD">
        <w:rPr>
          <w:rFonts w:ascii="Sylfaen" w:hAnsi="Sylfaen" w:cs="Times New Roman"/>
          <w:sz w:val="24"/>
          <w:szCs w:val="24"/>
          <w:shd w:val="clear" w:color="auto" w:fill="FFFFFF"/>
          <w:lang w:val="hy-AM"/>
        </w:rPr>
        <w:t>անհրաժեշտ փաստաթղթերը</w:t>
      </w:r>
      <w:r w:rsidR="00BB3553" w:rsidRPr="006C12FD">
        <w:rPr>
          <w:rFonts w:ascii="Sylfaen" w:hAnsi="Sylfaen" w:cs="Times New Roman"/>
          <w:sz w:val="24"/>
          <w:szCs w:val="24"/>
          <w:shd w:val="clear" w:color="auto" w:fill="FFFFFF"/>
          <w:lang w:val="hy-AM"/>
        </w:rPr>
        <w:t xml:space="preserve"> </w:t>
      </w:r>
      <w:r w:rsidRPr="006C12FD">
        <w:rPr>
          <w:rFonts w:ascii="Sylfaen" w:hAnsi="Sylfaen" w:cs="Times New Roman"/>
          <w:sz w:val="24"/>
          <w:szCs w:val="24"/>
          <w:shd w:val="clear" w:color="auto" w:fill="FFFFFF"/>
          <w:lang w:val="hy-AM"/>
        </w:rPr>
        <w:t>պահանջվող ձևաչափով՝ բոլոր էջերում դնելով ինքնագիրը։ Լիազոր</w:t>
      </w:r>
      <w:r w:rsidR="008C1037" w:rsidRPr="006C12FD">
        <w:rPr>
          <w:rFonts w:ascii="Sylfaen" w:hAnsi="Sylfaen" w:cs="Times New Roman"/>
          <w:sz w:val="24"/>
          <w:szCs w:val="24"/>
          <w:shd w:val="clear" w:color="auto" w:fill="FFFFFF"/>
          <w:lang w:val="hy-AM"/>
        </w:rPr>
        <w:t xml:space="preserve">ագիրը պետք է կցված լինի հայտին։ </w:t>
      </w:r>
    </w:p>
    <w:p w14:paraId="3F825DD8" w14:textId="247CC047" w:rsidR="0021004F" w:rsidRPr="006C12FD" w:rsidRDefault="008C1037" w:rsidP="00912A44">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   </w:t>
      </w:r>
    </w:p>
    <w:p w14:paraId="0756F5C6" w14:textId="3B69F28A" w:rsidR="0021004F" w:rsidRPr="006C12FD" w:rsidRDefault="0021004F" w:rsidP="00912A44">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5.6</w:t>
      </w:r>
      <w:r w:rsidRPr="006C12FD">
        <w:rPr>
          <w:rFonts w:ascii="Sylfaen" w:hAnsi="Sylfaen" w:cs="Times New Roman"/>
          <w:sz w:val="24"/>
          <w:szCs w:val="24"/>
          <w:shd w:val="clear" w:color="auto" w:fill="FFFFFF"/>
          <w:lang w:val="hy-AM"/>
        </w:rPr>
        <w:t xml:space="preserve"> Համատեղ </w:t>
      </w:r>
      <w:r w:rsidR="00D83845">
        <w:rPr>
          <w:rFonts w:ascii="Sylfaen" w:hAnsi="Sylfaen" w:cs="Times New Roman"/>
          <w:sz w:val="24"/>
          <w:szCs w:val="24"/>
          <w:shd w:val="clear" w:color="auto" w:fill="FFFFFF"/>
          <w:lang w:val="hy-AM"/>
        </w:rPr>
        <w:t>գործունեության</w:t>
      </w:r>
      <w:r w:rsidR="002A4525" w:rsidRPr="006C12FD">
        <w:rPr>
          <w:rFonts w:ascii="Sylfaen" w:hAnsi="Sylfaen" w:cs="Times New Roman"/>
          <w:sz w:val="24"/>
          <w:szCs w:val="24"/>
          <w:shd w:val="clear" w:color="auto" w:fill="FFFFFF"/>
          <w:lang w:val="hy-AM"/>
        </w:rPr>
        <w:t xml:space="preserve"> (կոնսորցիումի)</w:t>
      </w:r>
      <w:r w:rsidRPr="006C12FD">
        <w:rPr>
          <w:rFonts w:ascii="Sylfaen" w:hAnsi="Sylfaen" w:cs="Times New Roman"/>
          <w:sz w:val="24"/>
          <w:szCs w:val="24"/>
          <w:shd w:val="clear" w:color="auto" w:fill="FFFFFF"/>
          <w:lang w:val="hy-AM"/>
        </w:rPr>
        <w:t xml:space="preserve"> կողմից ներկայացվող հայտը պետք է ստորագրվի բոլոր անդամների կողմից, որպեսզի իրավաբանորեն պարտադիր ուժ ունենա բոլորի համար, կամ լիազոր ներկայացուցչի կողմից, որն ունի գրավոր լիազորագիր՝ ստորագրված յուրաքանչյուր անդամի լիազոր ներկայացուցչի կողմից:  </w:t>
      </w:r>
    </w:p>
    <w:p w14:paraId="1EA75A82" w14:textId="77777777" w:rsidR="00912A44" w:rsidRPr="006C12FD" w:rsidRDefault="00912A44" w:rsidP="00912A44">
      <w:pPr>
        <w:spacing w:after="0"/>
        <w:jc w:val="both"/>
        <w:rPr>
          <w:rFonts w:ascii="Sylfaen" w:hAnsi="Sylfaen" w:cs="Times New Roman"/>
          <w:sz w:val="24"/>
          <w:szCs w:val="24"/>
          <w:shd w:val="clear" w:color="auto" w:fill="FFFFFF"/>
          <w:lang w:val="hy-AM"/>
        </w:rPr>
      </w:pPr>
    </w:p>
    <w:p w14:paraId="03F37B5D" w14:textId="77777777" w:rsidR="0021004F" w:rsidRPr="00B274F2" w:rsidRDefault="0021004F" w:rsidP="00B274F2">
      <w:pPr>
        <w:pStyle w:val="Heading1"/>
        <w:rPr>
          <w:rFonts w:ascii="Sylfaen" w:hAnsi="Sylfaen"/>
          <w:shd w:val="clear" w:color="auto" w:fill="FFFFFF"/>
        </w:rPr>
      </w:pPr>
      <w:bookmarkStart w:id="8" w:name="_Toc128737480"/>
      <w:r w:rsidRPr="00B274F2">
        <w:rPr>
          <w:rFonts w:ascii="Sylfaen" w:hAnsi="Sylfaen"/>
          <w:shd w:val="clear" w:color="auto" w:fill="FFFFFF"/>
        </w:rPr>
        <w:t>6. Հայտերի բացումը և գնահատումը</w:t>
      </w:r>
      <w:bookmarkEnd w:id="8"/>
    </w:p>
    <w:p w14:paraId="2ED05B8E" w14:textId="40B1D69C" w:rsidR="0021004F" w:rsidRPr="006C12FD" w:rsidRDefault="0021004F" w:rsidP="00990CE3">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6.1</w:t>
      </w:r>
      <w:r w:rsidRPr="006C12FD">
        <w:rPr>
          <w:rFonts w:ascii="Sylfaen" w:hAnsi="Sylfaen" w:cs="Times New Roman"/>
          <w:sz w:val="24"/>
          <w:szCs w:val="24"/>
          <w:shd w:val="clear" w:color="auto" w:fill="FFFFFF"/>
          <w:lang w:val="hy-AM"/>
        </w:rPr>
        <w:t xml:space="preserve"> </w:t>
      </w:r>
      <w:r w:rsidR="007C3441" w:rsidRPr="006C12FD">
        <w:rPr>
          <w:rFonts w:ascii="Sylfaen" w:hAnsi="Sylfaen" w:cs="Times New Roman"/>
          <w:sz w:val="24"/>
          <w:szCs w:val="24"/>
          <w:shd w:val="clear" w:color="auto" w:fill="FFFFFF"/>
          <w:lang w:val="hy-AM"/>
        </w:rPr>
        <w:t>Հայտերի ընդունումը կիրականացվի Coupa համակարգի պայմանների համաձայն։</w:t>
      </w:r>
    </w:p>
    <w:p w14:paraId="0A5515FB" w14:textId="6D5EB37F" w:rsidR="0021004F" w:rsidRDefault="0021004F" w:rsidP="00990CE3">
      <w:pPr>
        <w:spacing w:after="0"/>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Հայտերի քննությանը, գնահատմանը, համեմատությանը և հետորակավորմանը և Պայմանագրի կնքմանը վերաբերող տեղեկատվությունը չպետք է բացահայտվի </w:t>
      </w:r>
      <w:r w:rsidR="00D64AED" w:rsidRPr="006C12FD">
        <w:rPr>
          <w:rFonts w:ascii="Sylfaen" w:hAnsi="Sylfaen" w:cs="Times New Roman"/>
          <w:sz w:val="24"/>
          <w:szCs w:val="24"/>
          <w:shd w:val="clear" w:color="auto" w:fill="FFFFFF"/>
          <w:lang w:val="hy-AM"/>
        </w:rPr>
        <w:t xml:space="preserve">Հայտատուներին </w:t>
      </w:r>
      <w:r w:rsidRPr="006C12FD">
        <w:rPr>
          <w:rFonts w:ascii="Sylfaen" w:hAnsi="Sylfaen" w:cs="Times New Roman"/>
          <w:sz w:val="24"/>
          <w:szCs w:val="24"/>
          <w:shd w:val="clear" w:color="auto" w:fill="FFFFFF"/>
          <w:lang w:val="hy-AM"/>
        </w:rPr>
        <w:t>կամ որևէ այլ անձի, ով պաշտոնապես չի առնչվում այդ գործընթացի հետ:</w:t>
      </w:r>
    </w:p>
    <w:p w14:paraId="65190C44" w14:textId="77777777" w:rsidR="00546917" w:rsidRPr="006C12FD" w:rsidRDefault="00546917" w:rsidP="00990CE3">
      <w:pPr>
        <w:spacing w:after="0"/>
        <w:jc w:val="both"/>
        <w:rPr>
          <w:rFonts w:ascii="Sylfaen" w:hAnsi="Sylfaen" w:cs="Times New Roman"/>
          <w:sz w:val="24"/>
          <w:szCs w:val="24"/>
          <w:shd w:val="clear" w:color="auto" w:fill="FFFFFF"/>
          <w:lang w:val="hy-AM"/>
        </w:rPr>
      </w:pPr>
    </w:p>
    <w:p w14:paraId="7D38E4EB" w14:textId="0CF873BC" w:rsidR="0021004F" w:rsidRDefault="0021004F" w:rsidP="00990CE3">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6.2</w:t>
      </w:r>
      <w:r w:rsidRPr="006C12FD">
        <w:rPr>
          <w:rFonts w:ascii="Sylfaen" w:hAnsi="Sylfaen" w:cs="Times New Roman"/>
          <w:sz w:val="24"/>
          <w:szCs w:val="24"/>
          <w:shd w:val="clear" w:color="auto" w:fill="FFFFFF"/>
          <w:lang w:val="hy-AM"/>
        </w:rPr>
        <w:t xml:space="preserve"> Պատվիրատուն գնահատում է </w:t>
      </w:r>
      <w:r w:rsidR="00C37C80" w:rsidRPr="006C12FD">
        <w:rPr>
          <w:rFonts w:ascii="Sylfaen" w:hAnsi="Sylfaen" w:cs="Times New Roman"/>
          <w:sz w:val="24"/>
          <w:szCs w:val="24"/>
          <w:shd w:val="clear" w:color="auto" w:fill="FFFFFF"/>
          <w:lang w:val="hy-AM"/>
        </w:rPr>
        <w:t>Առաջարկն</w:t>
      </w:r>
      <w:r w:rsidRPr="006C12FD">
        <w:rPr>
          <w:rFonts w:ascii="Sylfaen" w:hAnsi="Sylfaen" w:cs="Times New Roman"/>
          <w:sz w:val="24"/>
          <w:szCs w:val="24"/>
          <w:shd w:val="clear" w:color="auto" w:fill="FFFFFF"/>
          <w:lang w:val="hy-AM"/>
        </w:rPr>
        <w:t xml:space="preserve">երի համապատասխանությունը </w:t>
      </w:r>
      <w:r w:rsidR="00B75D96">
        <w:rPr>
          <w:rFonts w:ascii="Sylfaen" w:hAnsi="Sylfaen" w:cs="Times New Roman"/>
          <w:sz w:val="24"/>
          <w:szCs w:val="24"/>
          <w:shd w:val="clear" w:color="auto" w:fill="FFFFFF"/>
          <w:lang w:val="hy-AM"/>
        </w:rPr>
        <w:t xml:space="preserve">մրցութային փաստաթղթում </w:t>
      </w:r>
      <w:r w:rsidRPr="006C12FD">
        <w:rPr>
          <w:rFonts w:ascii="Sylfaen" w:hAnsi="Sylfaen" w:cs="Times New Roman"/>
          <w:sz w:val="24"/>
          <w:szCs w:val="24"/>
          <w:shd w:val="clear" w:color="auto" w:fill="FFFFFF"/>
          <w:lang w:val="hy-AM"/>
        </w:rPr>
        <w:t xml:space="preserve">ներկայացված տեղեկատվության ու պահանջների </w:t>
      </w:r>
      <w:r w:rsidR="008C1037" w:rsidRPr="006C12FD">
        <w:rPr>
          <w:rFonts w:ascii="Sylfaen" w:hAnsi="Sylfaen" w:cs="Times New Roman"/>
          <w:sz w:val="24"/>
          <w:szCs w:val="24"/>
          <w:shd w:val="clear" w:color="auto" w:fill="FFFFFF"/>
          <w:lang w:val="hy-AM"/>
        </w:rPr>
        <w:t>համաձայն</w:t>
      </w:r>
      <w:r w:rsidRPr="006C12FD">
        <w:rPr>
          <w:rFonts w:ascii="Sylfaen" w:hAnsi="Sylfaen" w:cs="Times New Roman"/>
          <w:sz w:val="24"/>
          <w:szCs w:val="24"/>
          <w:shd w:val="clear" w:color="auto" w:fill="FFFFFF"/>
          <w:lang w:val="hy-AM"/>
        </w:rPr>
        <w:t xml:space="preserve">։ </w:t>
      </w:r>
    </w:p>
    <w:p w14:paraId="327C9D68" w14:textId="77777777" w:rsidR="00546917" w:rsidRPr="006C12FD" w:rsidRDefault="00546917" w:rsidP="00990CE3">
      <w:pPr>
        <w:spacing w:after="0"/>
        <w:jc w:val="both"/>
        <w:rPr>
          <w:rFonts w:ascii="Sylfaen" w:hAnsi="Sylfaen" w:cs="Times New Roman"/>
          <w:sz w:val="24"/>
          <w:szCs w:val="24"/>
          <w:shd w:val="clear" w:color="auto" w:fill="FFFFFF"/>
          <w:lang w:val="hy-AM"/>
        </w:rPr>
      </w:pPr>
    </w:p>
    <w:p w14:paraId="0AB3080E" w14:textId="55D6041F" w:rsidR="0021004F" w:rsidRDefault="0021004F" w:rsidP="00990CE3">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6.3</w:t>
      </w:r>
      <w:r w:rsidRPr="006C12FD">
        <w:rPr>
          <w:rFonts w:ascii="Sylfaen" w:hAnsi="Sylfaen" w:cs="Times New Roman"/>
          <w:sz w:val="24"/>
          <w:szCs w:val="24"/>
          <w:shd w:val="clear" w:color="auto" w:fill="FFFFFF"/>
          <w:lang w:val="hy-AM"/>
        </w:rPr>
        <w:t xml:space="preserve"> Եթե Հայտատուի տրամադրած տեղեկատվությունը թերի է կամ լրացուցիչ պարզաբանման կարիք կա, և Հայտատուն չի տալիս բավարար պարզաբանում և (կամ) թերի </w:t>
      </w:r>
      <w:r w:rsidRPr="006C12FD">
        <w:rPr>
          <w:rFonts w:ascii="Sylfaen" w:hAnsi="Sylfaen" w:cs="Times New Roman"/>
          <w:sz w:val="24"/>
          <w:szCs w:val="24"/>
          <w:shd w:val="clear" w:color="auto" w:fill="FFFFFF"/>
          <w:lang w:val="hy-AM"/>
        </w:rPr>
        <w:lastRenderedPageBreak/>
        <w:t>տեղեկատվություն</w:t>
      </w:r>
      <w:r w:rsidR="004218E5" w:rsidRPr="006C12FD">
        <w:rPr>
          <w:rFonts w:ascii="Sylfaen" w:hAnsi="Sylfaen" w:cs="Times New Roman"/>
          <w:sz w:val="24"/>
          <w:szCs w:val="24"/>
          <w:shd w:val="clear" w:color="auto" w:fill="FFFFFF"/>
          <w:lang w:val="hy-AM"/>
        </w:rPr>
        <w:t xml:space="preserve"> Պատվիրատ</w:t>
      </w:r>
      <w:r w:rsidR="009D6BCA" w:rsidRPr="006C12FD">
        <w:rPr>
          <w:rFonts w:ascii="Sylfaen" w:hAnsi="Sylfaen" w:cs="Times New Roman"/>
          <w:sz w:val="24"/>
          <w:szCs w:val="24"/>
          <w:shd w:val="clear" w:color="auto" w:fill="FFFFFF"/>
          <w:lang w:val="hy-AM"/>
        </w:rPr>
        <w:t>ուի պահանջով</w:t>
      </w:r>
      <w:r w:rsidRPr="006C12FD">
        <w:rPr>
          <w:rFonts w:ascii="Sylfaen" w:hAnsi="Sylfaen" w:cs="Times New Roman"/>
          <w:sz w:val="24"/>
          <w:szCs w:val="24"/>
          <w:shd w:val="clear" w:color="auto" w:fill="FFFFFF"/>
          <w:lang w:val="hy-AM"/>
        </w:rPr>
        <w:t>, ապա այն կարող է հանգեցնել Հայտի մերժմանը:</w:t>
      </w:r>
    </w:p>
    <w:p w14:paraId="0E68F74D" w14:textId="77777777" w:rsidR="00546917" w:rsidRPr="006C12FD" w:rsidRDefault="00546917" w:rsidP="00990CE3">
      <w:pPr>
        <w:spacing w:after="0"/>
        <w:jc w:val="both"/>
        <w:rPr>
          <w:rFonts w:ascii="Sylfaen" w:hAnsi="Sylfaen" w:cs="Times New Roman"/>
          <w:sz w:val="24"/>
          <w:szCs w:val="24"/>
          <w:shd w:val="clear" w:color="auto" w:fill="FFFFFF"/>
          <w:lang w:val="hy-AM"/>
        </w:rPr>
      </w:pPr>
    </w:p>
    <w:p w14:paraId="1148BE28" w14:textId="71AF7BC4" w:rsidR="0021004F" w:rsidRDefault="0021004F" w:rsidP="00990CE3">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6.4</w:t>
      </w:r>
      <w:r w:rsidRPr="006C12FD">
        <w:rPr>
          <w:rFonts w:ascii="Sylfaen" w:hAnsi="Sylfaen" w:cs="Times New Roman"/>
          <w:sz w:val="24"/>
          <w:szCs w:val="24"/>
          <w:shd w:val="clear" w:color="auto" w:fill="FFFFFF"/>
          <w:lang w:val="hy-AM"/>
        </w:rPr>
        <w:t xml:space="preserve"> Հայտատուի կողմից առաջարկվող </w:t>
      </w:r>
      <w:r w:rsidR="009D6BCA" w:rsidRPr="006C12FD">
        <w:rPr>
          <w:rFonts w:ascii="Sylfaen" w:hAnsi="Sylfaen" w:cs="Times New Roman"/>
          <w:sz w:val="24"/>
          <w:szCs w:val="24"/>
          <w:shd w:val="clear" w:color="auto" w:fill="FFFFFF"/>
          <w:lang w:val="hy-AM"/>
        </w:rPr>
        <w:t xml:space="preserve">էական </w:t>
      </w:r>
      <w:r w:rsidRPr="006C12FD">
        <w:rPr>
          <w:rFonts w:ascii="Sylfaen" w:hAnsi="Sylfaen" w:cs="Times New Roman"/>
          <w:sz w:val="24"/>
          <w:szCs w:val="24"/>
          <w:shd w:val="clear" w:color="auto" w:fill="FFFFFF"/>
          <w:lang w:val="hy-AM"/>
        </w:rPr>
        <w:t xml:space="preserve">փոփոխությունները, որոնք </w:t>
      </w:r>
      <w:r w:rsidR="00337943">
        <w:rPr>
          <w:rFonts w:ascii="Sylfaen" w:hAnsi="Sylfaen" w:cs="Times New Roman"/>
          <w:sz w:val="24"/>
          <w:szCs w:val="24"/>
          <w:shd w:val="clear" w:color="auto" w:fill="FFFFFF"/>
          <w:lang w:val="hy-AM"/>
        </w:rPr>
        <w:t>հայտի</w:t>
      </w:r>
      <w:r w:rsidRPr="006C12FD">
        <w:rPr>
          <w:rFonts w:ascii="Sylfaen" w:hAnsi="Sylfaen" w:cs="Times New Roman"/>
          <w:sz w:val="24"/>
          <w:szCs w:val="24"/>
          <w:shd w:val="clear" w:color="auto" w:fill="FFFFFF"/>
          <w:lang w:val="hy-AM"/>
        </w:rPr>
        <w:t xml:space="preserve"> մաս են կազմում, չեն ընդունվում:</w:t>
      </w:r>
    </w:p>
    <w:p w14:paraId="742BF800" w14:textId="77777777" w:rsidR="00546917" w:rsidRPr="006C12FD" w:rsidRDefault="00546917" w:rsidP="00990CE3">
      <w:pPr>
        <w:spacing w:after="0"/>
        <w:jc w:val="both"/>
        <w:rPr>
          <w:rFonts w:ascii="Sylfaen" w:hAnsi="Sylfaen" w:cs="Times New Roman"/>
          <w:sz w:val="24"/>
          <w:szCs w:val="24"/>
          <w:shd w:val="clear" w:color="auto" w:fill="FFFFFF"/>
          <w:lang w:val="hy-AM"/>
        </w:rPr>
      </w:pPr>
    </w:p>
    <w:p w14:paraId="3FDD93F1" w14:textId="6B45D689" w:rsidR="0021004F" w:rsidRDefault="0021004F" w:rsidP="00990CE3">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6.</w:t>
      </w:r>
      <w:r w:rsidR="009D6BCA" w:rsidRPr="00546917">
        <w:rPr>
          <w:rFonts w:ascii="Sylfaen" w:hAnsi="Sylfaen" w:cs="Times New Roman"/>
          <w:b/>
          <w:bCs/>
          <w:sz w:val="24"/>
          <w:szCs w:val="24"/>
          <w:shd w:val="clear" w:color="auto" w:fill="FFFFFF"/>
          <w:lang w:val="hy-AM"/>
        </w:rPr>
        <w:t>5</w:t>
      </w:r>
      <w:r w:rsidR="009D6BCA" w:rsidRPr="006C12FD">
        <w:rPr>
          <w:rFonts w:ascii="Sylfaen" w:hAnsi="Sylfaen" w:cs="Times New Roman"/>
          <w:sz w:val="24"/>
          <w:szCs w:val="24"/>
          <w:shd w:val="clear" w:color="auto" w:fill="FFFFFF"/>
          <w:lang w:val="hy-AM"/>
        </w:rPr>
        <w:t xml:space="preserve"> </w:t>
      </w:r>
      <w:r w:rsidRPr="006C12FD">
        <w:rPr>
          <w:rFonts w:ascii="Sylfaen" w:hAnsi="Sylfaen" w:cs="Times New Roman"/>
          <w:sz w:val="24"/>
          <w:szCs w:val="24"/>
          <w:shd w:val="clear" w:color="auto" w:fill="FFFFFF"/>
          <w:lang w:val="hy-AM"/>
        </w:rPr>
        <w:t xml:space="preserve">Պատվիրատուն կարող է </w:t>
      </w:r>
      <w:r w:rsidR="00263D2D" w:rsidRPr="006C12FD">
        <w:rPr>
          <w:rFonts w:ascii="Sylfaen" w:hAnsi="Sylfaen" w:cs="Times New Roman"/>
          <w:sz w:val="24"/>
          <w:szCs w:val="24"/>
          <w:shd w:val="clear" w:color="auto" w:fill="FFFFFF"/>
          <w:lang w:val="hy-AM"/>
        </w:rPr>
        <w:t>որակազրկել</w:t>
      </w:r>
      <w:r w:rsidRPr="006C12FD">
        <w:rPr>
          <w:rFonts w:ascii="Sylfaen" w:hAnsi="Sylfaen" w:cs="Times New Roman"/>
          <w:sz w:val="24"/>
          <w:szCs w:val="24"/>
          <w:shd w:val="clear" w:color="auto" w:fill="FFFFFF"/>
          <w:lang w:val="hy-AM"/>
        </w:rPr>
        <w:t xml:space="preserve"> ցանկացած Հայտ, որն էապես չի համապատասխանում կամ չի բավարարում </w:t>
      </w:r>
      <w:r w:rsidR="00337943">
        <w:rPr>
          <w:rFonts w:ascii="Sylfaen" w:hAnsi="Sylfaen" w:cs="Times New Roman"/>
          <w:sz w:val="24"/>
          <w:szCs w:val="24"/>
          <w:shd w:val="clear" w:color="auto" w:fill="FFFFFF"/>
          <w:lang w:val="hy-AM"/>
        </w:rPr>
        <w:t>մրցույթ</w:t>
      </w:r>
      <w:r w:rsidRPr="006C12FD">
        <w:rPr>
          <w:rFonts w:ascii="Sylfaen" w:hAnsi="Sylfaen" w:cs="Times New Roman"/>
          <w:sz w:val="24"/>
          <w:szCs w:val="24"/>
          <w:shd w:val="clear" w:color="auto" w:fill="FFFFFF"/>
          <w:lang w:val="hy-AM"/>
        </w:rPr>
        <w:t>ի պահանջները:</w:t>
      </w:r>
    </w:p>
    <w:p w14:paraId="71443975" w14:textId="77777777" w:rsidR="00546917" w:rsidRPr="006C12FD" w:rsidRDefault="00546917" w:rsidP="00990CE3">
      <w:pPr>
        <w:spacing w:after="0"/>
        <w:jc w:val="both"/>
        <w:rPr>
          <w:rFonts w:ascii="Sylfaen" w:hAnsi="Sylfaen" w:cs="Times New Roman"/>
          <w:sz w:val="24"/>
          <w:szCs w:val="24"/>
          <w:shd w:val="clear" w:color="auto" w:fill="FFFFFF"/>
          <w:lang w:val="hy-AM"/>
        </w:rPr>
      </w:pPr>
    </w:p>
    <w:p w14:paraId="75EA3BD6" w14:textId="6BE3F6DF" w:rsidR="0021004F" w:rsidRDefault="0021004F" w:rsidP="00990CE3">
      <w:pPr>
        <w:spacing w:after="0"/>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6.</w:t>
      </w:r>
      <w:r w:rsidR="00BB3553" w:rsidRPr="00546917">
        <w:rPr>
          <w:rFonts w:ascii="Sylfaen" w:hAnsi="Sylfaen" w:cs="Times New Roman"/>
          <w:b/>
          <w:bCs/>
          <w:sz w:val="24"/>
          <w:szCs w:val="24"/>
          <w:shd w:val="clear" w:color="auto" w:fill="FFFFFF"/>
          <w:lang w:val="hy-AM"/>
        </w:rPr>
        <w:t>6</w:t>
      </w:r>
      <w:r w:rsidR="007C3441" w:rsidRPr="006C12FD">
        <w:rPr>
          <w:rFonts w:ascii="Sylfaen" w:hAnsi="Sylfaen" w:cs="Times New Roman"/>
          <w:sz w:val="24"/>
          <w:szCs w:val="24"/>
          <w:shd w:val="clear" w:color="auto" w:fill="FFFFFF"/>
          <w:lang w:val="hy-AM"/>
        </w:rPr>
        <w:t xml:space="preserve"> </w:t>
      </w:r>
      <w:r w:rsidR="00BB3553" w:rsidRPr="006C12FD">
        <w:rPr>
          <w:rFonts w:ascii="Sylfaen" w:hAnsi="Sylfaen" w:cs="Times New Roman"/>
          <w:sz w:val="24"/>
          <w:szCs w:val="24"/>
          <w:shd w:val="clear" w:color="auto" w:fill="FFFFFF"/>
          <w:lang w:val="hy-AM"/>
        </w:rPr>
        <w:t xml:space="preserve"> </w:t>
      </w:r>
      <w:r w:rsidR="00FD2E75" w:rsidRPr="006C12FD">
        <w:rPr>
          <w:rFonts w:ascii="Sylfaen" w:hAnsi="Sylfaen" w:cs="Times New Roman"/>
          <w:sz w:val="24"/>
          <w:szCs w:val="24"/>
          <w:shd w:val="clear" w:color="auto" w:fill="FFFFFF"/>
          <w:lang w:val="hy-AM"/>
        </w:rPr>
        <w:t>Գն</w:t>
      </w:r>
      <w:r w:rsidR="00F95C86" w:rsidRPr="006C12FD">
        <w:rPr>
          <w:rFonts w:ascii="Sylfaen" w:hAnsi="Sylfaen" w:cs="Times New Roman"/>
          <w:sz w:val="24"/>
          <w:szCs w:val="24"/>
          <w:shd w:val="clear" w:color="auto" w:fill="FFFFFF"/>
          <w:lang w:val="hy-AM"/>
        </w:rPr>
        <w:t>առաջարկները</w:t>
      </w:r>
      <w:r w:rsidRPr="006C12FD">
        <w:rPr>
          <w:rFonts w:ascii="Sylfaen" w:hAnsi="Sylfaen" w:cs="Times New Roman"/>
          <w:sz w:val="24"/>
          <w:szCs w:val="24"/>
          <w:shd w:val="clear" w:color="auto" w:fill="FFFFFF"/>
          <w:lang w:val="hy-AM"/>
        </w:rPr>
        <w:t xml:space="preserve"> կուսումնասիրվեն</w:t>
      </w:r>
      <w:r w:rsidR="00F6111E" w:rsidRPr="006C12FD">
        <w:rPr>
          <w:rFonts w:ascii="Sylfaen" w:hAnsi="Sylfaen" w:cs="Times New Roman"/>
          <w:sz w:val="24"/>
          <w:szCs w:val="24"/>
          <w:shd w:val="clear" w:color="auto" w:fill="FFFFFF"/>
          <w:lang w:val="hy-AM"/>
        </w:rPr>
        <w:t xml:space="preserve"> և կգնահատվեն ըստ նվազագույն գների։</w:t>
      </w:r>
      <w:r w:rsidRPr="006C12FD">
        <w:rPr>
          <w:rFonts w:ascii="Sylfaen" w:hAnsi="Sylfaen" w:cs="Times New Roman"/>
          <w:sz w:val="24"/>
          <w:szCs w:val="24"/>
          <w:shd w:val="clear" w:color="auto" w:fill="FFFFFF"/>
          <w:lang w:val="hy-AM"/>
        </w:rPr>
        <w:t xml:space="preserve"> </w:t>
      </w:r>
    </w:p>
    <w:p w14:paraId="2382C82B" w14:textId="77777777" w:rsidR="00546917" w:rsidRPr="006C12FD" w:rsidRDefault="00546917" w:rsidP="00990CE3">
      <w:pPr>
        <w:spacing w:after="0"/>
        <w:jc w:val="both"/>
        <w:rPr>
          <w:rFonts w:ascii="Sylfaen" w:hAnsi="Sylfaen" w:cs="Times New Roman"/>
          <w:sz w:val="24"/>
          <w:szCs w:val="24"/>
          <w:shd w:val="clear" w:color="auto" w:fill="FFFFFF"/>
          <w:lang w:val="hy-AM"/>
        </w:rPr>
      </w:pPr>
    </w:p>
    <w:p w14:paraId="55718D4E" w14:textId="741B78E2" w:rsidR="00FD2E75" w:rsidRDefault="0021004F" w:rsidP="00FD2E75">
      <w:pPr>
        <w:spacing w:after="0" w:line="240" w:lineRule="auto"/>
        <w:jc w:val="both"/>
        <w:rPr>
          <w:rFonts w:ascii="Sylfaen" w:hAnsi="Sylfaen" w:cs="Times New Roman"/>
          <w:sz w:val="24"/>
          <w:szCs w:val="24"/>
          <w:lang w:val="hy-AM"/>
        </w:rPr>
      </w:pPr>
      <w:r w:rsidRPr="00546917">
        <w:rPr>
          <w:rFonts w:ascii="Sylfaen" w:hAnsi="Sylfaen" w:cs="Times New Roman"/>
          <w:b/>
          <w:bCs/>
          <w:sz w:val="24"/>
          <w:szCs w:val="24"/>
          <w:shd w:val="clear" w:color="auto" w:fill="FFFFFF"/>
          <w:lang w:val="hy-AM"/>
        </w:rPr>
        <w:t>6.</w:t>
      </w:r>
      <w:r w:rsidR="00BB3553" w:rsidRPr="00546917">
        <w:rPr>
          <w:rFonts w:ascii="Sylfaen" w:hAnsi="Sylfaen" w:cs="Times New Roman"/>
          <w:b/>
          <w:bCs/>
          <w:sz w:val="24"/>
          <w:szCs w:val="24"/>
          <w:shd w:val="clear" w:color="auto" w:fill="FFFFFF"/>
          <w:lang w:val="hy-AM"/>
        </w:rPr>
        <w:t>7</w:t>
      </w:r>
      <w:r w:rsidR="00BB3553" w:rsidRPr="006C12FD">
        <w:rPr>
          <w:rFonts w:ascii="Sylfaen" w:hAnsi="Sylfaen" w:cs="Times New Roman"/>
          <w:sz w:val="24"/>
          <w:szCs w:val="24"/>
          <w:shd w:val="clear" w:color="auto" w:fill="FFFFFF"/>
          <w:lang w:val="hy-AM"/>
        </w:rPr>
        <w:t xml:space="preserve"> </w:t>
      </w:r>
      <w:r w:rsidR="00FD2E75" w:rsidRPr="006C12FD">
        <w:rPr>
          <w:rFonts w:ascii="Sylfaen" w:hAnsi="Sylfaen" w:cs="Times New Roman"/>
          <w:sz w:val="24"/>
          <w:szCs w:val="24"/>
          <w:lang w:val="hy-AM"/>
        </w:rPr>
        <w:t>Պատվիրատուն իր հայեցողությամբ կարող է Հայտատուներին հրավիրել ցանկացած աճուրդի՝ Coupa համակարգի միջոցով մրցունակ գներ ստանալու նպատակով: Coupa համակարգի միջոցով առկա են երեք աճուրդների եղանակներ՝ հակադարձ անգլիական աճուրդ</w:t>
      </w:r>
      <w:r w:rsidR="00FE7E07">
        <w:rPr>
          <w:rFonts w:ascii="Sylfaen" w:hAnsi="Sylfaen" w:cs="Times New Roman"/>
          <w:sz w:val="24"/>
          <w:szCs w:val="24"/>
          <w:lang w:val="hy-AM"/>
        </w:rPr>
        <w:t>,</w:t>
      </w:r>
      <w:r w:rsidR="00FD2E75" w:rsidRPr="006C12FD">
        <w:rPr>
          <w:rFonts w:ascii="Sylfaen" w:hAnsi="Sylfaen" w:cs="Times New Roman"/>
          <w:sz w:val="24"/>
          <w:szCs w:val="24"/>
          <w:lang w:val="hy-AM"/>
        </w:rPr>
        <w:t xml:space="preserve"> հակադարձ հոլանդական աճուրդ և հակադարձ ճապոնական աճուրդ։</w:t>
      </w:r>
    </w:p>
    <w:p w14:paraId="549FD6BF" w14:textId="74F9D6DD" w:rsidR="00337943" w:rsidRPr="006C12FD" w:rsidRDefault="00337943" w:rsidP="00FD2E75">
      <w:pPr>
        <w:spacing w:after="0" w:line="240" w:lineRule="auto"/>
        <w:jc w:val="both"/>
        <w:rPr>
          <w:rFonts w:ascii="Sylfaen" w:hAnsi="Sylfaen" w:cs="Times New Roman"/>
          <w:sz w:val="24"/>
          <w:szCs w:val="24"/>
          <w:lang w:val="hy-AM"/>
        </w:rPr>
      </w:pPr>
    </w:p>
    <w:p w14:paraId="36068AB0" w14:textId="517A4DA7" w:rsidR="0021004F" w:rsidRPr="006C12FD" w:rsidRDefault="0021004F" w:rsidP="00990CE3">
      <w:pPr>
        <w:spacing w:after="0"/>
        <w:jc w:val="both"/>
        <w:rPr>
          <w:rFonts w:ascii="Sylfaen" w:hAnsi="Sylfaen" w:cs="Times New Roman"/>
          <w:sz w:val="24"/>
          <w:szCs w:val="24"/>
          <w:shd w:val="clear" w:color="auto" w:fill="FFFFFF"/>
          <w:lang w:val="hy-AM"/>
        </w:rPr>
      </w:pPr>
    </w:p>
    <w:p w14:paraId="0AA566DF" w14:textId="71941D3E" w:rsidR="00337943" w:rsidRPr="00525B56" w:rsidRDefault="00337943" w:rsidP="00337943">
      <w:pPr>
        <w:ind w:left="720" w:right="549" w:hanging="720"/>
        <w:jc w:val="both"/>
        <w:rPr>
          <w:rFonts w:ascii="Sylfaen" w:hAnsi="Sylfaen" w:cs="Sylfaen"/>
          <w:b/>
          <w:sz w:val="24"/>
          <w:szCs w:val="24"/>
          <w:lang w:val="hy-AM"/>
        </w:rPr>
      </w:pPr>
      <w:r>
        <w:rPr>
          <w:rFonts w:ascii="Sylfaen" w:hAnsi="Sylfaen" w:cs="Sylfaen"/>
          <w:b/>
          <w:bCs/>
          <w:color w:val="4F81BD" w:themeColor="accent1"/>
          <w:sz w:val="27"/>
          <w:szCs w:val="27"/>
          <w:shd w:val="clear" w:color="auto" w:fill="FFFFFF"/>
          <w:lang w:val="hy-AM"/>
        </w:rPr>
        <w:t>7</w:t>
      </w:r>
      <w:r>
        <w:rPr>
          <w:rFonts w:ascii="Times New Roman" w:hAnsi="Times New Roman" w:cs="Times New Roman"/>
          <w:b/>
          <w:bCs/>
          <w:color w:val="4F81BD" w:themeColor="accent1"/>
          <w:sz w:val="27"/>
          <w:szCs w:val="27"/>
          <w:shd w:val="clear" w:color="auto" w:fill="FFFFFF"/>
          <w:lang w:val="hy-AM"/>
        </w:rPr>
        <w:t xml:space="preserve">․ </w:t>
      </w:r>
      <w:r w:rsidRPr="00525B56">
        <w:rPr>
          <w:rFonts w:ascii="Sylfaen" w:hAnsi="Sylfaen" w:cs="Sylfaen"/>
          <w:b/>
          <w:bCs/>
          <w:color w:val="4F81BD" w:themeColor="accent1"/>
          <w:sz w:val="27"/>
          <w:szCs w:val="27"/>
          <w:shd w:val="clear" w:color="auto" w:fill="FFFFFF"/>
          <w:lang w:val="hy-AM"/>
        </w:rPr>
        <w:t>Պատվիրատուի՝ ցանկացած հայտի ընդունման և ցանկացած կամ բոլոր հյատերի մերժման իրավունքը</w:t>
      </w:r>
    </w:p>
    <w:p w14:paraId="066837A8" w14:textId="77777777" w:rsidR="00337943" w:rsidRPr="00525B56" w:rsidRDefault="00337943" w:rsidP="00337943">
      <w:pPr>
        <w:ind w:left="720" w:right="549" w:hanging="720"/>
        <w:jc w:val="both"/>
        <w:rPr>
          <w:rFonts w:ascii="Sylfaen" w:hAnsi="Sylfaen" w:cs="Sylfaen"/>
          <w:sz w:val="24"/>
          <w:szCs w:val="24"/>
          <w:lang w:val="hy-AM"/>
        </w:rPr>
      </w:pPr>
      <w:bookmarkStart w:id="9" w:name="P301"/>
      <w:r w:rsidRPr="00546917">
        <w:rPr>
          <w:rFonts w:ascii="Sylfaen" w:hAnsi="Sylfaen" w:cs="Sylfaen"/>
          <w:b/>
          <w:bCs/>
          <w:sz w:val="24"/>
          <w:szCs w:val="24"/>
          <w:lang w:val="hy-AM"/>
        </w:rPr>
        <w:t>7.1</w:t>
      </w:r>
      <w:bookmarkEnd w:id="9"/>
      <w:r w:rsidRPr="00525B56">
        <w:rPr>
          <w:rFonts w:ascii="Sylfaen" w:hAnsi="Sylfaen" w:cs="Sylfaen"/>
          <w:sz w:val="24"/>
          <w:szCs w:val="24"/>
          <w:lang w:val="hy-AM"/>
        </w:rPr>
        <w:tab/>
        <w:t>Պատվիրատուն իրավունք է վերապահում ընդունել կամ մերժել ցանկացած հայտ և լուծարել մրցութային գործընթացը և մերժել բոլոր հայտերը մինչ պայմանագրի շնորհումը ցանկացած պահի՝ պատասխանատվություն չկրելով հայտատուի նկատմամբ կամ պարտավորություն չստանձնելով հայտատուին(ներին) տեղեկացնելու Պատվիրատուի գործողությունների հիմքերի վերաբերյալ։</w:t>
      </w:r>
    </w:p>
    <w:p w14:paraId="672BD5CF" w14:textId="77777777" w:rsidR="00337943" w:rsidRPr="00525B56" w:rsidRDefault="00337943" w:rsidP="00337943">
      <w:pPr>
        <w:ind w:left="720" w:right="549" w:hanging="720"/>
        <w:jc w:val="both"/>
        <w:rPr>
          <w:rFonts w:ascii="Sylfaen" w:hAnsi="Sylfaen" w:cs="Sylfaen"/>
          <w:sz w:val="24"/>
          <w:szCs w:val="24"/>
          <w:lang w:val="hy-AM"/>
        </w:rPr>
      </w:pPr>
      <w:bookmarkStart w:id="10" w:name="P292"/>
      <w:r w:rsidRPr="00546917">
        <w:rPr>
          <w:rFonts w:ascii="Sylfaen" w:hAnsi="Sylfaen" w:cs="Sylfaen"/>
          <w:b/>
          <w:bCs/>
          <w:sz w:val="24"/>
          <w:szCs w:val="24"/>
          <w:lang w:val="hy-AM"/>
        </w:rPr>
        <w:t>7.2</w:t>
      </w:r>
      <w:bookmarkEnd w:id="10"/>
      <w:r w:rsidRPr="00525B56">
        <w:rPr>
          <w:rFonts w:ascii="Sylfaen" w:hAnsi="Sylfaen" w:cs="Sylfaen"/>
          <w:sz w:val="24"/>
          <w:szCs w:val="24"/>
          <w:lang w:val="hy-AM"/>
        </w:rPr>
        <w:tab/>
        <w:t>Պատվիրատուն իրեն իրավունք է վերապահում ընդունելու մրցույթի հաղթող մասնակցի կողմից 5.3 կետի համաձայն ներկայացված ցանկացած շեղում:</w:t>
      </w:r>
    </w:p>
    <w:p w14:paraId="51E73AEC" w14:textId="54C6B802" w:rsidR="00912A44" w:rsidRPr="00B274F2" w:rsidRDefault="00337943" w:rsidP="00B274F2">
      <w:pPr>
        <w:pStyle w:val="Heading1"/>
        <w:rPr>
          <w:rFonts w:ascii="Sylfaen" w:hAnsi="Sylfaen"/>
          <w:shd w:val="clear" w:color="auto" w:fill="FFFFFF"/>
        </w:rPr>
      </w:pPr>
      <w:bookmarkStart w:id="11" w:name="_Toc128737481"/>
      <w:r>
        <w:rPr>
          <w:rFonts w:ascii="Sylfaen" w:hAnsi="Sylfaen"/>
          <w:shd w:val="clear" w:color="auto" w:fill="FFFFFF"/>
          <w:lang w:val="hy-AM"/>
        </w:rPr>
        <w:t>8</w:t>
      </w:r>
      <w:r w:rsidR="00912A44" w:rsidRPr="00B274F2">
        <w:rPr>
          <w:rFonts w:ascii="Times New Roman" w:hAnsi="Times New Roman" w:cs="Times New Roman"/>
          <w:shd w:val="clear" w:color="auto" w:fill="FFFFFF"/>
        </w:rPr>
        <w:t>․</w:t>
      </w:r>
      <w:r w:rsidR="00912A44" w:rsidRPr="00B274F2">
        <w:rPr>
          <w:rFonts w:ascii="Sylfaen" w:hAnsi="Sylfaen"/>
          <w:shd w:val="clear" w:color="auto" w:fill="FFFFFF"/>
        </w:rPr>
        <w:t xml:space="preserve"> Պայմանագրի շնորհում</w:t>
      </w:r>
      <w:bookmarkEnd w:id="11"/>
    </w:p>
    <w:p w14:paraId="1F1CECB9" w14:textId="6F12DAE3" w:rsidR="00FD2E75" w:rsidRPr="006C12FD" w:rsidRDefault="00546917" w:rsidP="00BB3553">
      <w:pPr>
        <w:spacing w:line="240" w:lineRule="auto"/>
        <w:ind w:hanging="90"/>
        <w:jc w:val="both"/>
        <w:rPr>
          <w:rFonts w:ascii="Sylfaen" w:hAnsi="Sylfaen" w:cs="Times New Roman"/>
          <w:bCs/>
          <w:sz w:val="24"/>
          <w:szCs w:val="24"/>
          <w:lang w:val="hy-AM"/>
        </w:rPr>
      </w:pPr>
      <w:r>
        <w:rPr>
          <w:rFonts w:ascii="Sylfaen" w:hAnsi="Sylfaen" w:cs="Times New Roman"/>
          <w:b/>
          <w:iCs/>
          <w:sz w:val="24"/>
          <w:szCs w:val="24"/>
          <w:lang w:val="hy-AM"/>
        </w:rPr>
        <w:t xml:space="preserve"> </w:t>
      </w:r>
      <w:r w:rsidR="00337943" w:rsidRPr="00546917">
        <w:rPr>
          <w:rFonts w:ascii="Sylfaen" w:hAnsi="Sylfaen" w:cs="Times New Roman"/>
          <w:b/>
          <w:iCs/>
          <w:sz w:val="24"/>
          <w:szCs w:val="24"/>
          <w:lang w:val="hy-AM"/>
        </w:rPr>
        <w:t>8</w:t>
      </w:r>
      <w:r w:rsidR="00912A44" w:rsidRPr="00546917">
        <w:rPr>
          <w:rFonts w:ascii="Times New Roman" w:hAnsi="Times New Roman" w:cs="Times New Roman"/>
          <w:b/>
          <w:iCs/>
          <w:sz w:val="24"/>
          <w:szCs w:val="24"/>
          <w:lang w:val="hy-AM"/>
        </w:rPr>
        <w:t>․</w:t>
      </w:r>
      <w:r w:rsidR="00912A44" w:rsidRPr="00546917">
        <w:rPr>
          <w:rFonts w:ascii="Sylfaen" w:hAnsi="Sylfaen" w:cs="Times New Roman"/>
          <w:b/>
          <w:iCs/>
          <w:sz w:val="24"/>
          <w:szCs w:val="24"/>
          <w:lang w:val="hy-AM"/>
        </w:rPr>
        <w:t>1</w:t>
      </w:r>
      <w:r w:rsidR="00912A44" w:rsidRPr="006C12FD">
        <w:rPr>
          <w:rFonts w:ascii="Sylfaen" w:hAnsi="Sylfaen" w:cs="Times New Roman"/>
          <w:bCs/>
          <w:iCs/>
          <w:sz w:val="24"/>
          <w:szCs w:val="24"/>
          <w:lang w:val="af-ZA"/>
        </w:rPr>
        <w:t xml:space="preserve"> Ընտրված մանակցի  հետ կնքվում  է </w:t>
      </w:r>
      <w:r w:rsidR="00912A44" w:rsidRPr="006C12FD">
        <w:rPr>
          <w:rFonts w:ascii="Sylfaen" w:hAnsi="Sylfaen" w:cs="Times New Roman"/>
          <w:bCs/>
          <w:iCs/>
          <w:sz w:val="24"/>
          <w:szCs w:val="24"/>
          <w:lang w:val="hy-AM"/>
        </w:rPr>
        <w:t>Պ</w:t>
      </w:r>
      <w:r w:rsidR="00912A44" w:rsidRPr="006C12FD">
        <w:rPr>
          <w:rFonts w:ascii="Sylfaen" w:hAnsi="Sylfaen" w:cs="Times New Roman"/>
          <w:bCs/>
          <w:iCs/>
          <w:sz w:val="24"/>
          <w:szCs w:val="24"/>
          <w:lang w:val="af-ZA"/>
        </w:rPr>
        <w:t xml:space="preserve">այմանագիր  </w:t>
      </w:r>
      <w:r w:rsidR="00912A44" w:rsidRPr="006C12FD">
        <w:rPr>
          <w:rFonts w:ascii="Sylfaen" w:hAnsi="Sylfaen" w:cs="Times New Roman"/>
          <w:bCs/>
          <w:sz w:val="24"/>
          <w:szCs w:val="24"/>
          <w:lang w:val="hy-AM"/>
        </w:rPr>
        <w:t xml:space="preserve">«ՔոնթուրԳլոբալ Հիդրո Կասկադ» </w:t>
      </w:r>
      <w:r w:rsidR="00912A44" w:rsidRPr="006C12FD">
        <w:rPr>
          <w:rFonts w:ascii="Sylfaen" w:hAnsi="Sylfaen" w:cs="Times New Roman"/>
          <w:bCs/>
          <w:sz w:val="24"/>
          <w:szCs w:val="24"/>
          <w:lang w:val="af-ZA"/>
        </w:rPr>
        <w:t>ՓԲԸ-ի Գնումների  ուղեցույցի համապատասխան,</w:t>
      </w:r>
      <w:r w:rsidR="00912A44" w:rsidRPr="006C12FD">
        <w:rPr>
          <w:rFonts w:ascii="Sylfaen" w:hAnsi="Sylfaen" w:cs="Times New Roman"/>
          <w:bCs/>
          <w:sz w:val="24"/>
          <w:szCs w:val="24"/>
          <w:lang w:val="hy-AM"/>
        </w:rPr>
        <w:t xml:space="preserve"> ընտրված մասնակցին մրցույթի  արձանագրության ծանուցումից</w:t>
      </w:r>
      <w:r w:rsidR="00912A44" w:rsidRPr="006C12FD">
        <w:rPr>
          <w:rFonts w:ascii="Sylfaen" w:hAnsi="Sylfaen" w:cs="Times New Roman"/>
          <w:bCs/>
          <w:sz w:val="24"/>
          <w:szCs w:val="24"/>
          <w:lang w:val="af-ZA"/>
        </w:rPr>
        <w:t xml:space="preserve"> 20 (</w:t>
      </w:r>
      <w:r w:rsidR="00912A44" w:rsidRPr="006C12FD">
        <w:rPr>
          <w:rFonts w:ascii="Sylfaen" w:hAnsi="Sylfaen" w:cs="Times New Roman"/>
          <w:bCs/>
          <w:sz w:val="24"/>
          <w:szCs w:val="24"/>
          <w:lang w:val="hy-AM"/>
        </w:rPr>
        <w:t>քսան</w:t>
      </w:r>
      <w:r w:rsidR="00912A44" w:rsidRPr="006C12FD">
        <w:rPr>
          <w:rFonts w:ascii="Sylfaen" w:hAnsi="Sylfaen" w:cs="Times New Roman"/>
          <w:bCs/>
          <w:sz w:val="24"/>
          <w:szCs w:val="24"/>
          <w:lang w:val="af-ZA"/>
        </w:rPr>
        <w:t>)</w:t>
      </w:r>
      <w:r w:rsidR="00912A44" w:rsidRPr="006C12FD">
        <w:rPr>
          <w:rFonts w:ascii="Sylfaen" w:hAnsi="Sylfaen" w:cs="Times New Roman"/>
          <w:bCs/>
          <w:sz w:val="24"/>
          <w:szCs w:val="24"/>
          <w:lang w:val="hy-AM"/>
        </w:rPr>
        <w:t xml:space="preserve"> աշխատանքային օրվա ընթացքում</w:t>
      </w:r>
      <w:r w:rsidR="00912A44" w:rsidRPr="006C12FD">
        <w:rPr>
          <w:rFonts w:ascii="Sylfaen" w:hAnsi="Sylfaen" w:cs="Times New Roman"/>
          <w:bCs/>
          <w:sz w:val="24"/>
          <w:szCs w:val="24"/>
          <w:lang w:val="af-ZA"/>
        </w:rPr>
        <w:t>:</w:t>
      </w:r>
      <w:r w:rsidR="00912A44" w:rsidRPr="006C12FD">
        <w:rPr>
          <w:rFonts w:ascii="Sylfaen" w:hAnsi="Sylfaen" w:cs="Times New Roman"/>
          <w:bCs/>
          <w:sz w:val="24"/>
          <w:szCs w:val="24"/>
          <w:lang w:val="hy-AM"/>
        </w:rPr>
        <w:t xml:space="preserve"> </w:t>
      </w:r>
    </w:p>
    <w:p w14:paraId="7A3B9894" w14:textId="5DEFD447" w:rsidR="00BB3553" w:rsidRPr="006C12FD" w:rsidRDefault="00B80387" w:rsidP="00347641">
      <w:pPr>
        <w:jc w:val="both"/>
        <w:rPr>
          <w:rFonts w:ascii="Sylfaen" w:hAnsi="Sylfaen" w:cs="Times New Roman"/>
          <w:bCs/>
          <w:sz w:val="24"/>
          <w:szCs w:val="24"/>
          <w:lang w:val="hy-AM"/>
        </w:rPr>
      </w:pPr>
      <w:r w:rsidRPr="00546917">
        <w:rPr>
          <w:rFonts w:ascii="Sylfaen" w:hAnsi="Sylfaen" w:cs="Times New Roman"/>
          <w:b/>
          <w:sz w:val="24"/>
          <w:szCs w:val="24"/>
          <w:lang w:val="hy-AM"/>
        </w:rPr>
        <w:t>8</w:t>
      </w:r>
      <w:r w:rsidRPr="00546917">
        <w:rPr>
          <w:rFonts w:ascii="Times New Roman" w:hAnsi="Times New Roman" w:cs="Times New Roman"/>
          <w:b/>
          <w:sz w:val="24"/>
          <w:szCs w:val="24"/>
          <w:lang w:val="hy-AM"/>
        </w:rPr>
        <w:t>․2</w:t>
      </w:r>
      <w:r>
        <w:rPr>
          <w:rFonts w:ascii="Times New Roman" w:hAnsi="Times New Roman" w:cs="Times New Roman"/>
          <w:bCs/>
          <w:sz w:val="24"/>
          <w:szCs w:val="24"/>
          <w:lang w:val="hy-AM"/>
        </w:rPr>
        <w:t xml:space="preserve"> </w:t>
      </w:r>
      <w:r w:rsidR="00FD2E75" w:rsidRPr="006C12FD">
        <w:rPr>
          <w:rFonts w:ascii="Sylfaen" w:hAnsi="Sylfaen" w:cs="Times New Roman"/>
          <w:bCs/>
          <w:sz w:val="24"/>
          <w:szCs w:val="24"/>
          <w:lang w:val="hy-AM"/>
        </w:rPr>
        <w:t xml:space="preserve">Մինչև պայմանագիր կնքելը հայտատուին կառաջարկվի ծանոթանալ և ընդունել ՔոնթուրԳլոբալի հակակոռուպցիոն քաղաքականությանն առնչվող փաստաթղթերին։ Պատվիրատուն կարող է հրաժարվել հաղթող մասնակցի հետ պայմանագիր կնքելուց, եթե </w:t>
      </w:r>
      <w:r w:rsidR="00FD2E75" w:rsidRPr="006C12FD">
        <w:rPr>
          <w:rFonts w:ascii="Sylfaen" w:hAnsi="Sylfaen" w:cs="Times New Roman"/>
          <w:bCs/>
          <w:sz w:val="24"/>
          <w:szCs w:val="24"/>
          <w:lang w:val="hy-AM"/>
        </w:rPr>
        <w:lastRenderedPageBreak/>
        <w:t>վերջինս չի համապատասխանում ՔոնթուրԳլոբալի պահանջներին և ընթացակարգերին</w:t>
      </w:r>
      <w:r w:rsidR="00FD2E75" w:rsidRPr="006C12FD">
        <w:rPr>
          <w:rFonts w:ascii="Times New Roman" w:hAnsi="Times New Roman" w:cs="Times New Roman"/>
          <w:bCs/>
          <w:sz w:val="24"/>
          <w:szCs w:val="24"/>
          <w:lang w:val="hy-AM"/>
        </w:rPr>
        <w:t>․</w:t>
      </w:r>
      <w:r w:rsidR="00FD2E75" w:rsidRPr="006C12FD">
        <w:rPr>
          <w:rFonts w:ascii="Sylfaen" w:hAnsi="Sylfaen" w:cs="Times New Roman"/>
          <w:bCs/>
          <w:sz w:val="24"/>
          <w:szCs w:val="24"/>
          <w:lang w:val="hy-AM"/>
        </w:rPr>
        <w:t xml:space="preserve"> ըստ այդմ հաղթող մասնակիցը հիմնավորված մերժում կստանա</w:t>
      </w:r>
      <w:r w:rsidR="00FD2E75" w:rsidRPr="006C12FD">
        <w:rPr>
          <w:rStyle w:val="FootnoteReference"/>
          <w:rFonts w:ascii="Sylfaen" w:hAnsi="Sylfaen" w:cs="Times New Roman"/>
          <w:bCs/>
          <w:sz w:val="24"/>
          <w:szCs w:val="24"/>
          <w:lang w:val="hy-AM"/>
        </w:rPr>
        <w:footnoteReference w:id="1"/>
      </w:r>
      <w:r w:rsidR="00FD2E75" w:rsidRPr="006C12FD">
        <w:rPr>
          <w:rFonts w:ascii="Sylfaen" w:hAnsi="Sylfaen" w:cs="Times New Roman"/>
          <w:bCs/>
          <w:sz w:val="24"/>
          <w:szCs w:val="24"/>
          <w:lang w:val="hy-AM"/>
        </w:rPr>
        <w:t>։</w:t>
      </w:r>
    </w:p>
    <w:p w14:paraId="108F927F" w14:textId="5C603336" w:rsidR="00347641" w:rsidRPr="00B274F2" w:rsidRDefault="00337943" w:rsidP="00B274F2">
      <w:pPr>
        <w:pStyle w:val="Heading1"/>
        <w:rPr>
          <w:rFonts w:ascii="Sylfaen" w:hAnsi="Sylfaen"/>
          <w:shd w:val="clear" w:color="auto" w:fill="FFFFFF"/>
        </w:rPr>
      </w:pPr>
      <w:bookmarkStart w:id="12" w:name="_Toc128737482"/>
      <w:r>
        <w:rPr>
          <w:rFonts w:ascii="Sylfaen" w:hAnsi="Sylfaen"/>
          <w:shd w:val="clear" w:color="auto" w:fill="FFFFFF"/>
          <w:lang w:val="hy-AM"/>
        </w:rPr>
        <w:t>9</w:t>
      </w:r>
      <w:r w:rsidR="00347641" w:rsidRPr="00B274F2">
        <w:rPr>
          <w:rFonts w:ascii="Sylfaen" w:hAnsi="Sylfaen"/>
          <w:shd w:val="clear" w:color="auto" w:fill="FFFFFF"/>
        </w:rPr>
        <w:t xml:space="preserve">. Փաստաթղթերի </w:t>
      </w:r>
      <w:r w:rsidR="00F95C86" w:rsidRPr="00B274F2">
        <w:rPr>
          <w:rFonts w:ascii="Sylfaen" w:hAnsi="Sylfaen"/>
          <w:shd w:val="clear" w:color="auto" w:fill="FFFFFF"/>
        </w:rPr>
        <w:t>պ</w:t>
      </w:r>
      <w:r w:rsidR="00347641" w:rsidRPr="00B274F2">
        <w:rPr>
          <w:rFonts w:ascii="Sylfaen" w:hAnsi="Sylfaen"/>
          <w:shd w:val="clear" w:color="auto" w:fill="FFFFFF"/>
        </w:rPr>
        <w:t>արզաբանումներ</w:t>
      </w:r>
      <w:bookmarkEnd w:id="12"/>
    </w:p>
    <w:p w14:paraId="6EF3D006" w14:textId="5FE7094B" w:rsidR="00347641" w:rsidRPr="006C12FD" w:rsidRDefault="00B80387" w:rsidP="00347641">
      <w:pPr>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9</w:t>
      </w:r>
      <w:r w:rsidRPr="00546917">
        <w:rPr>
          <w:rFonts w:ascii="Times New Roman" w:hAnsi="Times New Roman" w:cs="Times New Roman"/>
          <w:b/>
          <w:bCs/>
          <w:sz w:val="24"/>
          <w:szCs w:val="24"/>
          <w:shd w:val="clear" w:color="auto" w:fill="FFFFFF"/>
          <w:lang w:val="hy-AM"/>
        </w:rPr>
        <w:t>․1</w:t>
      </w:r>
      <w:r>
        <w:rPr>
          <w:rFonts w:ascii="Times New Roman" w:hAnsi="Times New Roman" w:cs="Times New Roman"/>
          <w:sz w:val="24"/>
          <w:szCs w:val="24"/>
          <w:shd w:val="clear" w:color="auto" w:fill="FFFFFF"/>
          <w:lang w:val="hy-AM"/>
        </w:rPr>
        <w:t xml:space="preserve"> </w:t>
      </w:r>
      <w:r w:rsidR="00347641" w:rsidRPr="006C12FD">
        <w:rPr>
          <w:rFonts w:ascii="Sylfaen" w:hAnsi="Sylfaen" w:cs="Times New Roman"/>
          <w:sz w:val="24"/>
          <w:szCs w:val="24"/>
          <w:shd w:val="clear" w:color="auto" w:fill="FFFFFF"/>
          <w:lang w:val="hy-AM"/>
        </w:rPr>
        <w:t xml:space="preserve">Այն Հայտատուները, որոնք պահանջում են </w:t>
      </w:r>
      <w:r w:rsidR="00337943">
        <w:rPr>
          <w:rFonts w:ascii="Sylfaen" w:hAnsi="Sylfaen" w:cs="Times New Roman"/>
          <w:sz w:val="24"/>
          <w:szCs w:val="24"/>
          <w:shd w:val="clear" w:color="auto" w:fill="FFFFFF"/>
          <w:lang w:val="hy-AM"/>
        </w:rPr>
        <w:t>մրցութային</w:t>
      </w:r>
      <w:r w:rsidR="00347641" w:rsidRPr="006C12FD">
        <w:rPr>
          <w:rFonts w:ascii="Sylfaen" w:hAnsi="Sylfaen" w:cs="Times New Roman"/>
          <w:sz w:val="24"/>
          <w:szCs w:val="24"/>
          <w:shd w:val="clear" w:color="auto" w:fill="FFFFFF"/>
          <w:lang w:val="hy-AM"/>
        </w:rPr>
        <w:t xml:space="preserve"> փաստաթղթի ցանկացած պարզաբանում, իրենց հարցումները գրավոր ուղարկում են Պատվիրատուի էլեկտրոնային հասցեին,</w:t>
      </w:r>
      <w:r w:rsidR="00C606D5" w:rsidRPr="006C12FD">
        <w:rPr>
          <w:rFonts w:ascii="Sylfaen" w:hAnsi="Sylfaen" w:cs="Times New Roman"/>
          <w:sz w:val="24"/>
          <w:szCs w:val="24"/>
          <w:shd w:val="clear" w:color="auto" w:fill="FFFFFF"/>
          <w:lang w:val="hy-AM"/>
        </w:rPr>
        <w:t xml:space="preserve"> կամ Coupa-ի համակարգի միջոցով</w:t>
      </w:r>
      <w:r w:rsidR="006C6F91" w:rsidRPr="006C12FD">
        <w:rPr>
          <w:rFonts w:ascii="Sylfaen" w:hAnsi="Sylfaen" w:cs="Times New Roman"/>
          <w:sz w:val="24"/>
          <w:szCs w:val="24"/>
          <w:shd w:val="clear" w:color="auto" w:fill="FFFFFF"/>
          <w:lang w:val="hy-AM"/>
        </w:rPr>
        <w:t>:</w:t>
      </w:r>
      <w:r w:rsidR="00347641" w:rsidRPr="006C12FD">
        <w:rPr>
          <w:rFonts w:ascii="Sylfaen" w:hAnsi="Sylfaen" w:cs="Times New Roman"/>
          <w:sz w:val="24"/>
          <w:szCs w:val="24"/>
          <w:shd w:val="clear" w:color="auto" w:fill="FFFFFF"/>
          <w:lang w:val="hy-AM"/>
        </w:rPr>
        <w:t xml:space="preserve"> Պատվիրատուն երեք աշխատանքային օրվա ընթացքում գրավոր պատասխանում է պարզաբանումների վերաբերյալ հարցումներին: Պատվիրատուն պետք է ուղարկի իր պատասխան</w:t>
      </w:r>
      <w:r w:rsidR="006C6F91" w:rsidRPr="006C12FD">
        <w:rPr>
          <w:rFonts w:ascii="Sylfaen" w:hAnsi="Sylfaen" w:cs="Times New Roman"/>
          <w:sz w:val="24"/>
          <w:szCs w:val="24"/>
          <w:shd w:val="clear" w:color="auto" w:fill="FFFFFF"/>
          <w:lang w:val="hy-AM"/>
        </w:rPr>
        <w:t>ը</w:t>
      </w:r>
      <w:r w:rsidR="00347641" w:rsidRPr="006C12FD">
        <w:rPr>
          <w:rFonts w:ascii="Sylfaen" w:hAnsi="Sylfaen" w:cs="Times New Roman"/>
          <w:sz w:val="24"/>
          <w:szCs w:val="24"/>
          <w:shd w:val="clear" w:color="auto" w:fill="FFFFFF"/>
          <w:lang w:val="hy-AM"/>
        </w:rPr>
        <w:t>, ներառյալ հարցմ</w:t>
      </w:r>
      <w:r w:rsidR="006C6F91" w:rsidRPr="006C12FD">
        <w:rPr>
          <w:rFonts w:ascii="Sylfaen" w:hAnsi="Sylfaen" w:cs="Times New Roman"/>
          <w:sz w:val="24"/>
          <w:szCs w:val="24"/>
          <w:shd w:val="clear" w:color="auto" w:fill="FFFFFF"/>
          <w:lang w:val="hy-AM"/>
        </w:rPr>
        <w:t>ումը</w:t>
      </w:r>
      <w:r w:rsidR="00347641" w:rsidRPr="006C12FD">
        <w:rPr>
          <w:rFonts w:ascii="Sylfaen" w:hAnsi="Sylfaen" w:cs="Times New Roman"/>
          <w:sz w:val="24"/>
          <w:szCs w:val="24"/>
          <w:shd w:val="clear" w:color="auto" w:fill="FFFFFF"/>
          <w:lang w:val="hy-AM"/>
        </w:rPr>
        <w:t xml:space="preserve">, առանց դրա աղբյուրը բացահայտելու բոլոր այն ընկերություններին, </w:t>
      </w:r>
      <w:r w:rsidR="006C6F91" w:rsidRPr="006C12FD">
        <w:rPr>
          <w:rFonts w:ascii="Sylfaen" w:hAnsi="Sylfaen" w:cs="Times New Roman"/>
          <w:sz w:val="24"/>
          <w:szCs w:val="24"/>
          <w:shd w:val="clear" w:color="auto" w:fill="FFFFFF"/>
          <w:lang w:val="hy-AM"/>
        </w:rPr>
        <w:t xml:space="preserve">որոնք ստացել են </w:t>
      </w:r>
      <w:r w:rsidR="00A61494">
        <w:rPr>
          <w:rFonts w:ascii="Sylfaen" w:hAnsi="Sylfaen" w:cs="Times New Roman"/>
          <w:sz w:val="24"/>
          <w:szCs w:val="24"/>
          <w:shd w:val="clear" w:color="auto" w:fill="FFFFFF"/>
          <w:lang w:val="hy-AM"/>
        </w:rPr>
        <w:t>ԲՄ</w:t>
      </w:r>
      <w:r w:rsidR="006C6F91" w:rsidRPr="006C12FD">
        <w:rPr>
          <w:rFonts w:ascii="Sylfaen" w:hAnsi="Sylfaen" w:cs="Times New Roman"/>
          <w:sz w:val="24"/>
          <w:szCs w:val="24"/>
          <w:shd w:val="clear" w:color="auto" w:fill="FFFFFF"/>
          <w:lang w:val="hy-AM"/>
        </w:rPr>
        <w:t xml:space="preserve">-ն Coupa համակարգի միջոցով։ </w:t>
      </w:r>
      <w:r w:rsidR="00347641" w:rsidRPr="006C12FD">
        <w:rPr>
          <w:rFonts w:ascii="Sylfaen" w:hAnsi="Sylfaen" w:cs="Times New Roman"/>
          <w:sz w:val="24"/>
          <w:szCs w:val="24"/>
          <w:shd w:val="clear" w:color="auto" w:fill="FFFFFF"/>
          <w:lang w:val="hy-AM"/>
        </w:rPr>
        <w:t xml:space="preserve">Պարզաբանումներ կարող են պահանջվել ներկայացման վերջնաժամկետից ոչ ուշ, քան </w:t>
      </w:r>
      <w:r w:rsidR="00337943">
        <w:rPr>
          <w:rFonts w:ascii="Sylfaen" w:hAnsi="Sylfaen" w:cs="Times New Roman"/>
          <w:sz w:val="24"/>
          <w:szCs w:val="24"/>
          <w:shd w:val="clear" w:color="auto" w:fill="FFFFFF"/>
          <w:lang w:val="hy-AM"/>
        </w:rPr>
        <w:t>2</w:t>
      </w:r>
      <w:r w:rsidR="00337943" w:rsidRPr="006C12FD">
        <w:rPr>
          <w:rFonts w:ascii="Sylfaen" w:hAnsi="Sylfaen" w:cs="Times New Roman"/>
          <w:sz w:val="24"/>
          <w:szCs w:val="24"/>
          <w:shd w:val="clear" w:color="auto" w:fill="FFFFFF"/>
          <w:lang w:val="hy-AM"/>
        </w:rPr>
        <w:t xml:space="preserve"> </w:t>
      </w:r>
      <w:r w:rsidR="00347641" w:rsidRPr="006C12FD">
        <w:rPr>
          <w:rFonts w:ascii="Sylfaen" w:hAnsi="Sylfaen" w:cs="Times New Roman"/>
          <w:sz w:val="24"/>
          <w:szCs w:val="24"/>
          <w:shd w:val="clear" w:color="auto" w:fill="FFFFFF"/>
          <w:lang w:val="hy-AM"/>
        </w:rPr>
        <w:t>օր անց:</w:t>
      </w:r>
    </w:p>
    <w:p w14:paraId="1A8077BC" w14:textId="0B397782" w:rsidR="00347641" w:rsidRPr="00B274F2" w:rsidRDefault="00337943" w:rsidP="00B274F2">
      <w:pPr>
        <w:pStyle w:val="Heading1"/>
        <w:rPr>
          <w:rFonts w:ascii="Sylfaen" w:hAnsi="Sylfaen"/>
          <w:shd w:val="clear" w:color="auto" w:fill="FFFFFF"/>
        </w:rPr>
      </w:pPr>
      <w:bookmarkStart w:id="13" w:name="_Toc128737483"/>
      <w:r>
        <w:rPr>
          <w:rFonts w:ascii="Sylfaen" w:hAnsi="Sylfaen"/>
          <w:shd w:val="clear" w:color="auto" w:fill="FFFFFF"/>
          <w:lang w:val="hy-AM"/>
        </w:rPr>
        <w:t>10</w:t>
      </w:r>
      <w:r w:rsidR="00347641" w:rsidRPr="00B274F2">
        <w:rPr>
          <w:rFonts w:ascii="Sylfaen" w:hAnsi="Sylfaen"/>
          <w:shd w:val="clear" w:color="auto" w:fill="FFFFFF"/>
        </w:rPr>
        <w:t>. Փաստաթղթային փոփոխություններ</w:t>
      </w:r>
      <w:bookmarkEnd w:id="13"/>
      <w:r w:rsidR="00347641" w:rsidRPr="00B274F2">
        <w:rPr>
          <w:rFonts w:ascii="Sylfaen" w:hAnsi="Sylfaen"/>
          <w:shd w:val="clear" w:color="auto" w:fill="FFFFFF"/>
        </w:rPr>
        <w:t xml:space="preserve"> </w:t>
      </w:r>
    </w:p>
    <w:p w14:paraId="468918AE" w14:textId="39C71EA6" w:rsidR="00337943" w:rsidRPr="00525B56" w:rsidRDefault="00B80387" w:rsidP="00337943">
      <w:pPr>
        <w:jc w:val="both"/>
        <w:rPr>
          <w:rFonts w:ascii="Sylfaen" w:hAnsi="Sylfaen" w:cs="Arial"/>
          <w:sz w:val="24"/>
          <w:szCs w:val="24"/>
          <w:shd w:val="clear" w:color="auto" w:fill="FFFFFF"/>
          <w:lang w:val="hy-AM"/>
        </w:rPr>
      </w:pPr>
      <w:r w:rsidRPr="00546917">
        <w:rPr>
          <w:rFonts w:ascii="Sylfaen" w:hAnsi="Sylfaen" w:cs="Sylfaen"/>
          <w:b/>
          <w:bCs/>
          <w:sz w:val="24"/>
          <w:szCs w:val="24"/>
          <w:shd w:val="clear" w:color="auto" w:fill="FFFFFF"/>
          <w:lang w:val="hy-AM"/>
        </w:rPr>
        <w:t>10</w:t>
      </w:r>
      <w:r w:rsidRPr="00546917">
        <w:rPr>
          <w:rFonts w:ascii="Times New Roman" w:hAnsi="Times New Roman" w:cs="Times New Roman"/>
          <w:b/>
          <w:bCs/>
          <w:sz w:val="24"/>
          <w:szCs w:val="24"/>
          <w:shd w:val="clear" w:color="auto" w:fill="FFFFFF"/>
          <w:lang w:val="hy-AM"/>
        </w:rPr>
        <w:t>․1</w:t>
      </w:r>
      <w:r>
        <w:rPr>
          <w:rFonts w:ascii="Times New Roman" w:hAnsi="Times New Roman" w:cs="Times New Roman"/>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Ցանկացած</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ժամանակ՝</w:t>
      </w:r>
      <w:r w:rsidR="00337943" w:rsidRPr="00525B56">
        <w:rPr>
          <w:rFonts w:ascii="Sylfaen" w:hAnsi="Sylfaen" w:cs="Arial"/>
          <w:sz w:val="24"/>
          <w:szCs w:val="24"/>
          <w:shd w:val="clear" w:color="auto" w:fill="FFFFFF"/>
          <w:lang w:val="hy-AM"/>
        </w:rPr>
        <w:t xml:space="preserve"> </w:t>
      </w:r>
      <w:r w:rsidR="00337943">
        <w:rPr>
          <w:rFonts w:ascii="Sylfaen" w:hAnsi="Sylfaen" w:cs="Arial"/>
          <w:sz w:val="24"/>
          <w:szCs w:val="24"/>
          <w:shd w:val="clear" w:color="auto" w:fill="FFFFFF"/>
          <w:lang w:val="hy-AM"/>
        </w:rPr>
        <w:t>բայց ոչ ուշ քան 3 աշխատանքային օր</w:t>
      </w:r>
      <w:r w:rsidR="00337943" w:rsidRPr="00525B56">
        <w:rPr>
          <w:rFonts w:ascii="Sylfaen" w:hAnsi="Sylfaen" w:cs="Sylfaen"/>
          <w:sz w:val="24"/>
          <w:szCs w:val="24"/>
          <w:shd w:val="clear" w:color="auto" w:fill="FFFFFF"/>
          <w:lang w:val="hy-AM"/>
        </w:rPr>
        <w:t xml:space="preserve"> մինչ</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Հայտերի</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ներկայացման</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վերջնաժամկետը</w:t>
      </w:r>
      <w:r w:rsidR="00337943" w:rsidRPr="00525B56">
        <w:rPr>
          <w:rFonts w:ascii="Sylfaen" w:hAnsi="Sylfaen" w:cs="Arial"/>
          <w:sz w:val="24"/>
          <w:szCs w:val="24"/>
          <w:shd w:val="clear" w:color="auto" w:fill="FFFFFF"/>
          <w:lang w:val="hy-AM"/>
        </w:rPr>
        <w:t>,</w:t>
      </w:r>
      <w:r w:rsidR="00337943" w:rsidRPr="0096626D">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Պատվիրատուն</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կարող</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է</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փոփոխել</w:t>
      </w:r>
      <w:r w:rsidR="00337943" w:rsidRPr="00525B56">
        <w:rPr>
          <w:rFonts w:ascii="Sylfaen" w:hAnsi="Sylfaen" w:cs="Arial"/>
          <w:sz w:val="24"/>
          <w:szCs w:val="24"/>
          <w:shd w:val="clear" w:color="auto" w:fill="FFFFFF"/>
          <w:lang w:val="hy-AM"/>
        </w:rPr>
        <w:t xml:space="preserve"> </w:t>
      </w:r>
      <w:r w:rsidR="00337943">
        <w:rPr>
          <w:rFonts w:ascii="Sylfaen" w:hAnsi="Sylfaen" w:cs="Arial"/>
          <w:sz w:val="24"/>
          <w:szCs w:val="24"/>
          <w:shd w:val="clear" w:color="auto" w:fill="FFFFFF"/>
          <w:lang w:val="hy-AM"/>
        </w:rPr>
        <w:t>մրցութային փաթեթը</w:t>
      </w:r>
      <w:r w:rsidR="00337943" w:rsidRPr="00525B56">
        <w:rPr>
          <w:rFonts w:ascii="Sylfaen" w:hAnsi="Sylfaen" w:cs="Sylfaen"/>
          <w:sz w:val="24"/>
          <w:szCs w:val="24"/>
          <w:shd w:val="clear" w:color="auto" w:fill="FFFFFF"/>
          <w:lang w:val="hy-AM"/>
        </w:rPr>
        <w:t>՝</w:t>
      </w:r>
      <w:r w:rsidR="00337943" w:rsidRPr="00525B56">
        <w:rPr>
          <w:rFonts w:ascii="Sylfaen" w:hAnsi="Sylfaen" w:cs="Arial"/>
          <w:sz w:val="24"/>
          <w:szCs w:val="24"/>
          <w:shd w:val="clear" w:color="auto" w:fill="FFFFFF"/>
          <w:lang w:val="hy-AM"/>
        </w:rPr>
        <w:t xml:space="preserve"> դրա մասին </w:t>
      </w:r>
      <w:r w:rsidR="00337943" w:rsidRPr="00525B56">
        <w:rPr>
          <w:rFonts w:ascii="Sylfaen" w:hAnsi="Sylfaen" w:cs="Sylfaen"/>
          <w:sz w:val="24"/>
          <w:szCs w:val="24"/>
          <w:shd w:val="clear" w:color="auto" w:fill="FFFFFF"/>
          <w:lang w:val="hy-AM"/>
        </w:rPr>
        <w:t>գրավոր տեղեկացնելով</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Հավելվածը</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կուղարկվի</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բոլոր</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հրավիրված</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Հայտատուներին</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որը պետք</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է</w:t>
      </w:r>
      <w:r w:rsidR="00337943" w:rsidRPr="00525B56">
        <w:rPr>
          <w:rFonts w:ascii="Sylfaen" w:hAnsi="Sylfaen" w:cs="Arial"/>
          <w:sz w:val="24"/>
          <w:szCs w:val="24"/>
          <w:shd w:val="clear" w:color="auto" w:fill="FFFFFF"/>
          <w:lang w:val="hy-AM"/>
        </w:rPr>
        <w:t xml:space="preserve"> </w:t>
      </w:r>
      <w:r w:rsidR="00337943">
        <w:rPr>
          <w:rFonts w:ascii="Sylfaen" w:hAnsi="Sylfaen" w:cs="Arial"/>
          <w:sz w:val="24"/>
          <w:szCs w:val="24"/>
          <w:shd w:val="clear" w:color="auto" w:fill="FFFFFF"/>
          <w:lang w:val="hy-AM"/>
        </w:rPr>
        <w:t>մրցութային փաթեթի</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անբաժանելի</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մասը կազմի</w:t>
      </w:r>
      <w:r w:rsidR="00337943" w:rsidRPr="00525B56">
        <w:rPr>
          <w:rFonts w:ascii="Sylfaen" w:hAnsi="Sylfaen" w:cs="Arial"/>
          <w:sz w:val="24"/>
          <w:szCs w:val="24"/>
          <w:shd w:val="clear" w:color="auto" w:fill="FFFFFF"/>
          <w:lang w:val="hy-AM"/>
        </w:rPr>
        <w:t xml:space="preserve">: </w:t>
      </w:r>
    </w:p>
    <w:p w14:paraId="4D7E1D05" w14:textId="1A2E09E6" w:rsidR="00347641" w:rsidRPr="006C12FD" w:rsidRDefault="00347641" w:rsidP="00347641">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 </w:t>
      </w:r>
    </w:p>
    <w:p w14:paraId="1AB1D7A1" w14:textId="733E7BB7" w:rsidR="00347641" w:rsidRPr="00B274F2" w:rsidRDefault="00DF446D" w:rsidP="00B274F2">
      <w:pPr>
        <w:pStyle w:val="Heading1"/>
        <w:rPr>
          <w:rFonts w:ascii="Sylfaen" w:hAnsi="Sylfaen"/>
          <w:shd w:val="clear" w:color="auto" w:fill="FFFFFF"/>
        </w:rPr>
      </w:pPr>
      <w:bookmarkStart w:id="14" w:name="_Toc128737484"/>
      <w:r w:rsidRPr="00B274F2">
        <w:rPr>
          <w:rFonts w:ascii="Sylfaen" w:hAnsi="Sylfaen"/>
          <w:shd w:val="clear" w:color="auto" w:fill="FFFFFF"/>
        </w:rPr>
        <w:t>1</w:t>
      </w:r>
      <w:r w:rsidR="00337943">
        <w:rPr>
          <w:rFonts w:ascii="Sylfaen" w:hAnsi="Sylfaen"/>
          <w:shd w:val="clear" w:color="auto" w:fill="FFFFFF"/>
          <w:lang w:val="hy-AM"/>
        </w:rPr>
        <w:t>1</w:t>
      </w:r>
      <w:r w:rsidR="00347641" w:rsidRPr="00B274F2">
        <w:rPr>
          <w:rFonts w:ascii="Sylfaen" w:hAnsi="Sylfaen"/>
          <w:shd w:val="clear" w:color="auto" w:fill="FFFFFF"/>
        </w:rPr>
        <w:t>. Լեզու</w:t>
      </w:r>
      <w:bookmarkEnd w:id="14"/>
    </w:p>
    <w:p w14:paraId="33A9F14A" w14:textId="3D50104A" w:rsidR="00347641" w:rsidRPr="006C12FD" w:rsidRDefault="00DF446D" w:rsidP="00347641">
      <w:pPr>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1</w:t>
      </w:r>
      <w:r w:rsidR="00337943" w:rsidRPr="00546917">
        <w:rPr>
          <w:rFonts w:ascii="Sylfaen" w:hAnsi="Sylfaen" w:cs="Times New Roman"/>
          <w:b/>
          <w:bCs/>
          <w:sz w:val="24"/>
          <w:szCs w:val="24"/>
          <w:shd w:val="clear" w:color="auto" w:fill="FFFFFF"/>
          <w:lang w:val="hy-AM"/>
        </w:rPr>
        <w:t>1</w:t>
      </w:r>
      <w:r w:rsidR="00347641" w:rsidRPr="00546917">
        <w:rPr>
          <w:rFonts w:ascii="Sylfaen" w:hAnsi="Sylfaen" w:cs="Times New Roman"/>
          <w:b/>
          <w:bCs/>
          <w:sz w:val="24"/>
          <w:szCs w:val="24"/>
          <w:shd w:val="clear" w:color="auto" w:fill="FFFFFF"/>
          <w:lang w:val="hy-AM"/>
        </w:rPr>
        <w:t>.1</w:t>
      </w:r>
      <w:r w:rsidR="00347641" w:rsidRPr="006C12FD">
        <w:rPr>
          <w:rFonts w:ascii="Sylfaen" w:hAnsi="Sylfaen" w:cs="Times New Roman"/>
          <w:sz w:val="24"/>
          <w:szCs w:val="24"/>
          <w:shd w:val="clear" w:color="auto" w:fill="FFFFFF"/>
          <w:lang w:val="hy-AM"/>
        </w:rPr>
        <w:t xml:space="preserve"> Հայտին առնչվող բոլոր փաստաթղթերը պետք է ներկայացվեն հայերեն</w:t>
      </w:r>
      <w:r w:rsidR="00F6111E" w:rsidRPr="006C12FD">
        <w:rPr>
          <w:rFonts w:ascii="Sylfaen" w:hAnsi="Sylfaen" w:cs="Times New Roman"/>
          <w:sz w:val="24"/>
          <w:szCs w:val="24"/>
          <w:shd w:val="clear" w:color="auto" w:fill="FFFFFF"/>
          <w:lang w:val="hy-AM"/>
        </w:rPr>
        <w:t>։</w:t>
      </w:r>
      <w:r w:rsidR="00347641" w:rsidRPr="006C12FD">
        <w:rPr>
          <w:rFonts w:ascii="Sylfaen" w:hAnsi="Sylfaen" w:cs="Times New Roman"/>
          <w:sz w:val="24"/>
          <w:szCs w:val="24"/>
          <w:shd w:val="clear" w:color="auto" w:fill="FFFFFF"/>
          <w:lang w:val="hy-AM"/>
        </w:rPr>
        <w:t xml:space="preserve"> Այն դեպքում, երբ պաշտոնական փաստաթղթերը տրվում են այլ լեզվով, անհրաժեշտ է ներկայացնել բնօրինակ փաստաթուղթը ճշգրիտ արված </w:t>
      </w:r>
      <w:r w:rsidR="00F6111E" w:rsidRPr="006C12FD">
        <w:rPr>
          <w:rFonts w:ascii="Sylfaen" w:hAnsi="Sylfaen" w:cs="Times New Roman"/>
          <w:sz w:val="24"/>
          <w:szCs w:val="24"/>
          <w:shd w:val="clear" w:color="auto" w:fill="FFFFFF"/>
          <w:lang w:val="hy-AM"/>
        </w:rPr>
        <w:t>հայերեն</w:t>
      </w:r>
      <w:r w:rsidR="00347641" w:rsidRPr="006C12FD">
        <w:rPr>
          <w:rFonts w:ascii="Sylfaen" w:hAnsi="Sylfaen" w:cs="Times New Roman"/>
          <w:sz w:val="24"/>
          <w:szCs w:val="24"/>
          <w:shd w:val="clear" w:color="auto" w:fill="FFFFFF"/>
          <w:lang w:val="hy-AM"/>
        </w:rPr>
        <w:t xml:space="preserve"> թարգմանության հետ միասին:</w:t>
      </w:r>
    </w:p>
    <w:p w14:paraId="199A6765" w14:textId="438DA8F8" w:rsidR="00347641" w:rsidRPr="006C12FD" w:rsidRDefault="00DF446D" w:rsidP="00347641">
      <w:pPr>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1</w:t>
      </w:r>
      <w:r w:rsidR="00337943" w:rsidRPr="00546917">
        <w:rPr>
          <w:rFonts w:ascii="Sylfaen" w:hAnsi="Sylfaen" w:cs="Times New Roman"/>
          <w:b/>
          <w:bCs/>
          <w:sz w:val="24"/>
          <w:szCs w:val="24"/>
          <w:shd w:val="clear" w:color="auto" w:fill="FFFFFF"/>
          <w:lang w:val="hy-AM"/>
        </w:rPr>
        <w:t>1</w:t>
      </w:r>
      <w:r w:rsidR="00347641" w:rsidRPr="00546917">
        <w:rPr>
          <w:rFonts w:ascii="Sylfaen" w:hAnsi="Sylfaen" w:cs="Times New Roman"/>
          <w:b/>
          <w:bCs/>
          <w:sz w:val="24"/>
          <w:szCs w:val="24"/>
          <w:shd w:val="clear" w:color="auto" w:fill="FFFFFF"/>
          <w:lang w:val="hy-AM"/>
        </w:rPr>
        <w:t>.2</w:t>
      </w:r>
      <w:r w:rsidR="00347641" w:rsidRPr="006C12FD">
        <w:rPr>
          <w:rFonts w:ascii="Sylfaen" w:hAnsi="Sylfaen" w:cs="Times New Roman"/>
          <w:sz w:val="24"/>
          <w:szCs w:val="24"/>
          <w:shd w:val="clear" w:color="auto" w:fill="FFFFFF"/>
          <w:lang w:val="hy-AM"/>
        </w:rPr>
        <w:t xml:space="preserve"> Փաստաթղթի լեզվական տարբերակների անհամապատասխանության դեպքում </w:t>
      </w:r>
      <w:r w:rsidR="008B0492" w:rsidRPr="006C12FD">
        <w:rPr>
          <w:rFonts w:ascii="Sylfaen" w:hAnsi="Sylfaen" w:cs="Times New Roman"/>
          <w:sz w:val="24"/>
          <w:szCs w:val="24"/>
          <w:shd w:val="clear" w:color="auto" w:fill="FFFFFF"/>
          <w:lang w:val="hy-AM"/>
        </w:rPr>
        <w:t>հայերենը</w:t>
      </w:r>
      <w:r w:rsidR="00347641" w:rsidRPr="006C12FD">
        <w:rPr>
          <w:rFonts w:ascii="Sylfaen" w:hAnsi="Sylfaen" w:cs="Times New Roman"/>
          <w:sz w:val="24"/>
          <w:szCs w:val="24"/>
          <w:shd w:val="clear" w:color="auto" w:fill="FFFFFF"/>
          <w:lang w:val="hy-AM"/>
        </w:rPr>
        <w:t xml:space="preserve"> գերակա ուժ ունի։ </w:t>
      </w:r>
    </w:p>
    <w:p w14:paraId="7D0FDBC9" w14:textId="2C9813E0" w:rsidR="00347641" w:rsidRPr="00B274F2" w:rsidRDefault="00347641" w:rsidP="00B274F2">
      <w:pPr>
        <w:pStyle w:val="Heading1"/>
        <w:rPr>
          <w:rFonts w:ascii="Sylfaen" w:hAnsi="Sylfaen"/>
          <w:shd w:val="clear" w:color="auto" w:fill="FFFFFF"/>
        </w:rPr>
      </w:pPr>
      <w:bookmarkStart w:id="15" w:name="_Toc128737485"/>
      <w:r w:rsidRPr="00B274F2">
        <w:rPr>
          <w:rFonts w:ascii="Sylfaen" w:hAnsi="Sylfaen"/>
          <w:shd w:val="clear" w:color="auto" w:fill="FFFFFF"/>
        </w:rPr>
        <w:t>1</w:t>
      </w:r>
      <w:r w:rsidR="00337943">
        <w:rPr>
          <w:rFonts w:ascii="Sylfaen" w:hAnsi="Sylfaen"/>
          <w:shd w:val="clear" w:color="auto" w:fill="FFFFFF"/>
          <w:lang w:val="hy-AM"/>
        </w:rPr>
        <w:t>2</w:t>
      </w:r>
      <w:r w:rsidRPr="00B274F2">
        <w:rPr>
          <w:rFonts w:ascii="Sylfaen" w:hAnsi="Sylfaen"/>
          <w:shd w:val="clear" w:color="auto" w:fill="FFFFFF"/>
        </w:rPr>
        <w:t>. Արժույթ</w:t>
      </w:r>
      <w:bookmarkEnd w:id="15"/>
    </w:p>
    <w:p w14:paraId="2B6A533B" w14:textId="2900C606" w:rsidR="00347641" w:rsidRPr="006C12FD" w:rsidRDefault="007C3441" w:rsidP="008B0492">
      <w:pPr>
        <w:jc w:val="both"/>
        <w:rPr>
          <w:rFonts w:ascii="Sylfaen" w:hAnsi="Sylfaen" w:cs="Times New Roman"/>
          <w:sz w:val="27"/>
          <w:szCs w:val="27"/>
          <w:shd w:val="clear" w:color="auto" w:fill="FFFFFF"/>
          <w:lang w:val="hy-AM"/>
        </w:rPr>
      </w:pPr>
      <w:r w:rsidRPr="006C12FD">
        <w:rPr>
          <w:rFonts w:ascii="Sylfaen" w:hAnsi="Sylfaen" w:cs="Times New Roman"/>
          <w:sz w:val="24"/>
          <w:szCs w:val="24"/>
          <w:shd w:val="clear" w:color="auto" w:fill="FFFFFF"/>
          <w:lang w:val="hy-AM"/>
        </w:rPr>
        <w:t>Գները պետք ե ներկայացվեն միայն ՀՀ դրամով</w:t>
      </w:r>
      <w:r w:rsidR="00347641" w:rsidRPr="006C12FD">
        <w:rPr>
          <w:rFonts w:ascii="Sylfaen" w:hAnsi="Sylfaen" w:cs="Times New Roman"/>
          <w:sz w:val="24"/>
          <w:szCs w:val="24"/>
          <w:shd w:val="clear" w:color="auto" w:fill="FFFFFF"/>
          <w:lang w:val="hy-AM"/>
        </w:rPr>
        <w:t xml:space="preserve">: </w:t>
      </w:r>
    </w:p>
    <w:p w14:paraId="2907D128" w14:textId="1BACCE11" w:rsidR="00347641" w:rsidRPr="006C12FD" w:rsidRDefault="00347641" w:rsidP="00B274F2">
      <w:pPr>
        <w:pStyle w:val="Heading1"/>
        <w:rPr>
          <w:rFonts w:ascii="Sylfaen" w:hAnsi="Sylfaen"/>
          <w:shd w:val="clear" w:color="auto" w:fill="FFFFFF"/>
          <w:lang w:val="hy-AM"/>
        </w:rPr>
      </w:pPr>
      <w:bookmarkStart w:id="16" w:name="_Toc128737486"/>
      <w:r w:rsidRPr="00B274F2">
        <w:rPr>
          <w:rFonts w:ascii="Sylfaen" w:hAnsi="Sylfaen"/>
          <w:shd w:val="clear" w:color="auto" w:fill="FFFFFF"/>
        </w:rPr>
        <w:t>1</w:t>
      </w:r>
      <w:r w:rsidR="00337943">
        <w:rPr>
          <w:rFonts w:ascii="Sylfaen" w:hAnsi="Sylfaen"/>
          <w:shd w:val="clear" w:color="auto" w:fill="FFFFFF"/>
          <w:lang w:val="hy-AM"/>
        </w:rPr>
        <w:t>3</w:t>
      </w:r>
      <w:r w:rsidRPr="00B274F2">
        <w:rPr>
          <w:rFonts w:ascii="Sylfaen" w:hAnsi="Sylfaen"/>
          <w:shd w:val="clear" w:color="auto" w:fill="FFFFFF"/>
        </w:rPr>
        <w:t>. Գաղտնիության Պահպանում</w:t>
      </w:r>
      <w:bookmarkEnd w:id="16"/>
    </w:p>
    <w:p w14:paraId="2BEFB364" w14:textId="34DCAE1B" w:rsidR="00347641" w:rsidRPr="006C12FD" w:rsidRDefault="00B80387" w:rsidP="00347641">
      <w:pPr>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13</w:t>
      </w:r>
      <w:r w:rsidRPr="00546917">
        <w:rPr>
          <w:rFonts w:ascii="Times New Roman" w:hAnsi="Times New Roman" w:cs="Times New Roman"/>
          <w:b/>
          <w:bCs/>
          <w:sz w:val="24"/>
          <w:szCs w:val="24"/>
          <w:shd w:val="clear" w:color="auto" w:fill="FFFFFF"/>
          <w:lang w:val="hy-AM"/>
        </w:rPr>
        <w:t>․1</w:t>
      </w:r>
      <w:r>
        <w:rPr>
          <w:rFonts w:ascii="Times New Roman" w:hAnsi="Times New Roman" w:cs="Times New Roman"/>
          <w:sz w:val="24"/>
          <w:szCs w:val="24"/>
          <w:shd w:val="clear" w:color="auto" w:fill="FFFFFF"/>
          <w:lang w:val="hy-AM"/>
        </w:rPr>
        <w:t xml:space="preserve"> </w:t>
      </w:r>
      <w:r w:rsidR="00347641" w:rsidRPr="006C12FD">
        <w:rPr>
          <w:rFonts w:ascii="Sylfaen" w:hAnsi="Sylfaen" w:cs="Times New Roman"/>
          <w:sz w:val="24"/>
          <w:szCs w:val="24"/>
          <w:shd w:val="clear" w:color="auto" w:fill="FFFFFF"/>
          <w:lang w:val="hy-AM"/>
        </w:rPr>
        <w:t xml:space="preserve">Հայտատուները պարտավոր են չհրապարակել, չհայտարարել, թույլ չտալ ցանկացած եղանակով՝ ուղղակի կամ անուղղակի կերպով, հրապարակել, հայտարարել, կամ </w:t>
      </w:r>
      <w:r w:rsidR="00347641" w:rsidRPr="006C12FD">
        <w:rPr>
          <w:rFonts w:ascii="Sylfaen" w:hAnsi="Sylfaen" w:cs="Times New Roman"/>
          <w:sz w:val="24"/>
          <w:szCs w:val="24"/>
          <w:shd w:val="clear" w:color="auto" w:fill="FFFFFF"/>
          <w:lang w:val="hy-AM"/>
        </w:rPr>
        <w:lastRenderedPageBreak/>
        <w:t>չարտոնված կերպով օգտագործել մրցութային գործընթացի, մրցույթին մասնակցության, կարգավիճակի հետ կապված ձեռք բերված որևէ տեղեկատվություն՝ ներառյալ Պատվրատուի, նրա ենթակապալառուների և մատակարարների գործունեության մասին, Պատվիրատուի համար առևտրային գաղտնիք ներկայացնող որևէ տեղեկություն, ինչպես նաև տեխնիկական, տնտեսական կամ ֆինանսական տեղեկատվություն, գների, նախագծերի, գործարքների և պայմանագրերի մասին տվյալներ, որոնք պատվիրատուն կնքել է, կնքում է կամ պատրաստվում է կնքել, ինչպես նաև ապրանքային նշանների, արտոնագրերի, լիցենզիաների, բիզնես նախագծերի տվյալների և գովազդային ռազմավարությունների մասին տեղեկություններ, ինչպես նաև Պատվիրատուի հետ կապված բոլոր այլ գաղտնի տվյալներ: Տեղեկատվության տարածումը և հրապարակումը կարելի է միայն այն դեպքում, եթե դա հստակորեն թույլատրված է օրենքով, Պատվիրատուի կողմից գրավոր համաձայնություն է ստացվել, կամ եթե դա բխում է տեղեկատվություն պարունակող փաստաթղթի բնույթից:</w:t>
      </w:r>
    </w:p>
    <w:p w14:paraId="0CDB6DD5" w14:textId="77777777" w:rsidR="00540430" w:rsidRPr="006C12FD" w:rsidRDefault="00540430" w:rsidP="00347641">
      <w:pPr>
        <w:jc w:val="both"/>
        <w:rPr>
          <w:rFonts w:ascii="Sylfaen" w:hAnsi="Sylfaen" w:cs="Times New Roman"/>
          <w:sz w:val="24"/>
          <w:szCs w:val="24"/>
          <w:shd w:val="clear" w:color="auto" w:fill="FFFFFF"/>
          <w:lang w:val="hy-AM"/>
        </w:rPr>
      </w:pPr>
    </w:p>
    <w:p w14:paraId="25C1BE39" w14:textId="6DF8DE74" w:rsidR="00347641" w:rsidRPr="00B274F2" w:rsidRDefault="00347641" w:rsidP="00B274F2">
      <w:pPr>
        <w:pStyle w:val="Heading1"/>
        <w:rPr>
          <w:rFonts w:ascii="Sylfaen" w:hAnsi="Sylfaen"/>
          <w:shd w:val="clear" w:color="auto" w:fill="FFFFFF"/>
        </w:rPr>
      </w:pPr>
      <w:bookmarkStart w:id="17" w:name="_Toc128737487"/>
      <w:r w:rsidRPr="00B274F2">
        <w:rPr>
          <w:rFonts w:ascii="Sylfaen" w:hAnsi="Sylfaen"/>
          <w:shd w:val="clear" w:color="auto" w:fill="FFFFFF"/>
        </w:rPr>
        <w:t>1</w:t>
      </w:r>
      <w:r w:rsidR="00337943">
        <w:rPr>
          <w:rFonts w:ascii="Sylfaen" w:hAnsi="Sylfaen"/>
          <w:shd w:val="clear" w:color="auto" w:fill="FFFFFF"/>
          <w:lang w:val="hy-AM"/>
        </w:rPr>
        <w:t>4</w:t>
      </w:r>
      <w:r w:rsidRPr="00B274F2">
        <w:rPr>
          <w:rFonts w:ascii="Sylfaen" w:hAnsi="Sylfaen"/>
          <w:shd w:val="clear" w:color="auto" w:fill="FFFFFF"/>
        </w:rPr>
        <w:t>. Շահերի բախում</w:t>
      </w:r>
      <w:bookmarkEnd w:id="17"/>
    </w:p>
    <w:p w14:paraId="14AB61B5" w14:textId="35759708" w:rsidR="00347641" w:rsidRPr="006C12FD" w:rsidRDefault="00B80387" w:rsidP="00347641">
      <w:pPr>
        <w:jc w:val="both"/>
        <w:rPr>
          <w:rFonts w:ascii="Sylfaen" w:hAnsi="Sylfaen" w:cs="Times New Roman"/>
          <w:sz w:val="24"/>
          <w:szCs w:val="24"/>
          <w:shd w:val="clear" w:color="auto" w:fill="FFFFFF"/>
          <w:lang w:val="hy-AM"/>
        </w:rPr>
      </w:pPr>
      <w:r w:rsidRPr="00546917">
        <w:rPr>
          <w:rFonts w:ascii="Sylfaen" w:hAnsi="Sylfaen" w:cs="Times New Roman"/>
          <w:b/>
          <w:bCs/>
          <w:sz w:val="24"/>
          <w:szCs w:val="24"/>
          <w:shd w:val="clear" w:color="auto" w:fill="FFFFFF"/>
          <w:lang w:val="hy-AM"/>
        </w:rPr>
        <w:t>14</w:t>
      </w:r>
      <w:r w:rsidRPr="00546917">
        <w:rPr>
          <w:rFonts w:ascii="Times New Roman" w:hAnsi="Times New Roman" w:cs="Times New Roman"/>
          <w:b/>
          <w:bCs/>
          <w:sz w:val="24"/>
          <w:szCs w:val="24"/>
          <w:shd w:val="clear" w:color="auto" w:fill="FFFFFF"/>
          <w:lang w:val="hy-AM"/>
        </w:rPr>
        <w:t>․1</w:t>
      </w:r>
      <w:r>
        <w:rPr>
          <w:rFonts w:ascii="Times New Roman" w:hAnsi="Times New Roman" w:cs="Times New Roman"/>
          <w:sz w:val="24"/>
          <w:szCs w:val="24"/>
          <w:shd w:val="clear" w:color="auto" w:fill="FFFFFF"/>
          <w:lang w:val="hy-AM"/>
        </w:rPr>
        <w:t xml:space="preserve"> </w:t>
      </w:r>
      <w:r w:rsidR="00F95C86" w:rsidRPr="006C12FD">
        <w:rPr>
          <w:rFonts w:ascii="Sylfaen" w:hAnsi="Sylfaen" w:cs="Times New Roman"/>
          <w:sz w:val="24"/>
          <w:szCs w:val="24"/>
          <w:shd w:val="clear" w:color="auto" w:fill="FFFFFF"/>
          <w:lang w:val="hy-AM"/>
        </w:rPr>
        <w:t xml:space="preserve">Հայտատուները </w:t>
      </w:r>
      <w:r w:rsidR="00347641" w:rsidRPr="006C12FD">
        <w:rPr>
          <w:rFonts w:ascii="Sylfaen" w:hAnsi="Sylfaen" w:cs="Times New Roman"/>
          <w:sz w:val="24"/>
          <w:szCs w:val="24"/>
          <w:shd w:val="clear" w:color="auto" w:fill="FFFFFF"/>
          <w:lang w:val="hy-AM"/>
        </w:rPr>
        <w:t>և նրանց առաջարկած ենթակապալառուները Պայմանագրի որևէ մասով չպետք է ունենան շահերի բախում: Համարվում է, որ Հայտատուն ունի շահերի բախում, եթե նրանք կամ նրանց փոխկապակցված կազմակերպությունները գտնվում են այնպիսի իրավիճակում, երբ ունեն մասնավոր կամ անձնական շահ, որը կարող է կամ ենթադրվում է, որ կարող է ազդել օբյեկտիվ մասնագիտական դատողություն անելու վրա՝ Պատվիրատուի շահերի համատեքստում: Շահերի բախումը անպայմանորեն չի ենթադրում դրամային կամ ֆինանսական գործոններ, դա կարող է լինել, երբ առկա են այնպիսի հանգամանքներ, որոնք խանգարում են կամ կարող են թվալ, թե խանգարում են որոշում կայացնողի՝ անկախ մասնագիտական դատողություններ անելու հարցում: Հայտատուի քայլերը կարող են շահերի բախման հանգեցնել, եթե նա մտերիմ գործարար կամ ընտանեկան հարաբերություններ ունի Պատվիրատուի կամ Հայաստանի Հանրապետության կառավարության պրոֆեսիոնալ անձնակազմի հետ, որոնք՝ (i) ուղղակի կամ անուղղակիորեն ներգրավված են իրականացման կամ նման պայմանագրի վերահսկողության գործում, կամ (ii) կարող են օգուտ քաղել այդպիսի պայմանագրից, բացառությամբ այն դեպքերի, երբ նման հարաբերություններից բխող տարաձայնությունը լուծվել է Պատվիրատուի համար ընդունելի ձևով:</w:t>
      </w:r>
    </w:p>
    <w:p w14:paraId="75E1E1B6" w14:textId="77777777" w:rsidR="00BB3553" w:rsidRPr="006C12FD" w:rsidRDefault="00BB3553" w:rsidP="00347641">
      <w:pPr>
        <w:jc w:val="both"/>
        <w:rPr>
          <w:rFonts w:ascii="Sylfaen" w:hAnsi="Sylfaen" w:cs="Times New Roman"/>
          <w:sz w:val="24"/>
          <w:szCs w:val="24"/>
          <w:shd w:val="clear" w:color="auto" w:fill="FFFFFF"/>
          <w:lang w:val="hy-AM"/>
        </w:rPr>
      </w:pPr>
    </w:p>
    <w:p w14:paraId="0DD01DCC" w14:textId="78B25704" w:rsidR="00347641" w:rsidRPr="00B274F2" w:rsidRDefault="00347641" w:rsidP="00B274F2">
      <w:pPr>
        <w:pStyle w:val="Heading1"/>
        <w:rPr>
          <w:rFonts w:ascii="Sylfaen" w:hAnsi="Sylfaen"/>
          <w:shd w:val="clear" w:color="auto" w:fill="FFFFFF"/>
        </w:rPr>
      </w:pPr>
      <w:bookmarkStart w:id="18" w:name="_Toc128737488"/>
      <w:r w:rsidRPr="00B274F2">
        <w:rPr>
          <w:rFonts w:ascii="Sylfaen" w:hAnsi="Sylfaen"/>
          <w:shd w:val="clear" w:color="auto" w:fill="FFFFFF"/>
        </w:rPr>
        <w:lastRenderedPageBreak/>
        <w:t>1</w:t>
      </w:r>
      <w:r w:rsidR="00337943">
        <w:rPr>
          <w:rFonts w:ascii="Sylfaen" w:hAnsi="Sylfaen"/>
          <w:shd w:val="clear" w:color="auto" w:fill="FFFFFF"/>
          <w:lang w:val="hy-AM"/>
        </w:rPr>
        <w:t>5</w:t>
      </w:r>
      <w:r w:rsidRPr="00B274F2">
        <w:rPr>
          <w:rFonts w:ascii="Sylfaen" w:hAnsi="Sylfaen"/>
          <w:shd w:val="clear" w:color="auto" w:fill="FFFFFF"/>
        </w:rPr>
        <w:t>. Ծախսեր</w:t>
      </w:r>
      <w:bookmarkEnd w:id="18"/>
    </w:p>
    <w:p w14:paraId="590AA1AC" w14:textId="5FCB3DB4" w:rsidR="00337943" w:rsidRPr="00525B56" w:rsidRDefault="00B80387" w:rsidP="00337943">
      <w:pPr>
        <w:jc w:val="both"/>
        <w:rPr>
          <w:rFonts w:ascii="Sylfaen" w:hAnsi="Sylfaen" w:cs="Sylfaen"/>
          <w:sz w:val="24"/>
          <w:szCs w:val="24"/>
          <w:shd w:val="clear" w:color="auto" w:fill="FFFFFF"/>
          <w:lang w:val="hy-AM"/>
        </w:rPr>
      </w:pPr>
      <w:r w:rsidRPr="00546917">
        <w:rPr>
          <w:rFonts w:ascii="Sylfaen" w:hAnsi="Sylfaen" w:cs="Sylfaen"/>
          <w:b/>
          <w:bCs/>
          <w:sz w:val="24"/>
          <w:szCs w:val="24"/>
          <w:shd w:val="clear" w:color="auto" w:fill="FFFFFF"/>
          <w:lang w:val="hy-AM"/>
        </w:rPr>
        <w:t>15</w:t>
      </w:r>
      <w:r w:rsidRPr="00546917">
        <w:rPr>
          <w:rFonts w:ascii="Times New Roman" w:hAnsi="Times New Roman" w:cs="Times New Roman"/>
          <w:b/>
          <w:bCs/>
          <w:sz w:val="24"/>
          <w:szCs w:val="24"/>
          <w:shd w:val="clear" w:color="auto" w:fill="FFFFFF"/>
          <w:lang w:val="hy-AM"/>
        </w:rPr>
        <w:t>․1</w:t>
      </w:r>
      <w:r>
        <w:rPr>
          <w:rFonts w:ascii="Times New Roman" w:hAnsi="Times New Roman" w:cs="Times New Roman"/>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Հայտատուն է</w:t>
      </w:r>
      <w:r w:rsidR="00337943" w:rsidRPr="00525B56">
        <w:rPr>
          <w:rFonts w:ascii="Sylfaen" w:hAnsi="Sylfaen" w:cs="Arial"/>
          <w:sz w:val="24"/>
          <w:szCs w:val="24"/>
          <w:shd w:val="clear" w:color="auto" w:fill="FFFFFF"/>
          <w:lang w:val="hy-AM"/>
        </w:rPr>
        <w:t xml:space="preserve"> հոգում </w:t>
      </w:r>
      <w:r w:rsidR="00337943" w:rsidRPr="00525B56">
        <w:rPr>
          <w:rFonts w:ascii="Sylfaen" w:hAnsi="Sylfaen" w:cs="Sylfaen"/>
          <w:sz w:val="24"/>
          <w:szCs w:val="24"/>
          <w:shd w:val="clear" w:color="auto" w:fill="FFFFFF"/>
          <w:lang w:val="hy-AM"/>
        </w:rPr>
        <w:t>Հայտի</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կազմման</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ներկայացման</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և</w:t>
      </w:r>
      <w:r w:rsidR="00337943" w:rsidRPr="00525B56">
        <w:rPr>
          <w:rFonts w:ascii="Sylfaen" w:hAnsi="Sylfaen" w:cs="Arial"/>
          <w:sz w:val="24"/>
          <w:szCs w:val="24"/>
          <w:shd w:val="clear" w:color="auto" w:fill="FFFFFF"/>
          <w:lang w:val="hy-AM"/>
        </w:rPr>
        <w:t xml:space="preserve"> </w:t>
      </w:r>
      <w:r w:rsidR="00337943">
        <w:rPr>
          <w:rFonts w:ascii="Sylfaen" w:hAnsi="Sylfaen" w:cs="Sylfaen"/>
          <w:sz w:val="24"/>
          <w:szCs w:val="24"/>
          <w:shd w:val="clear" w:color="auto" w:fill="FFFFFF"/>
          <w:lang w:val="hy-AM"/>
        </w:rPr>
        <w:t xml:space="preserve"> </w:t>
      </w:r>
      <w:r w:rsidR="00337943">
        <w:rPr>
          <w:rFonts w:ascii="Sylfaen" w:hAnsi="Sylfaen" w:cs="Arial"/>
          <w:sz w:val="24"/>
          <w:szCs w:val="24"/>
          <w:shd w:val="clear" w:color="auto" w:fill="FFFFFF"/>
          <w:lang w:val="hy-AM"/>
        </w:rPr>
        <w:t>մրցույթին</w:t>
      </w:r>
      <w:r w:rsidR="00337943" w:rsidRPr="00525B56">
        <w:rPr>
          <w:rFonts w:ascii="Sylfaen" w:hAnsi="Sylfaen" w:cs="Sylfaen"/>
          <w:sz w:val="24"/>
          <w:szCs w:val="24"/>
          <w:shd w:val="clear" w:color="auto" w:fill="FFFFFF"/>
          <w:lang w:val="hy-AM"/>
        </w:rPr>
        <w:t xml:space="preserve"> ընդհանուր մասնակցության բոլոր</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ծախսերը</w:t>
      </w:r>
      <w:r w:rsidR="00337943" w:rsidRPr="00525B56">
        <w:rPr>
          <w:rFonts w:ascii="Sylfaen" w:hAnsi="Sylfaen" w:cs="Arial"/>
          <w:sz w:val="24"/>
          <w:szCs w:val="24"/>
          <w:shd w:val="clear" w:color="auto" w:fill="FFFFFF"/>
          <w:lang w:val="hy-AM"/>
        </w:rPr>
        <w:t xml:space="preserve">, </w:t>
      </w:r>
      <w:r w:rsidR="00337943" w:rsidRPr="00525B56">
        <w:rPr>
          <w:rFonts w:ascii="Sylfaen" w:hAnsi="Sylfaen" w:cs="Sylfaen"/>
          <w:sz w:val="24"/>
          <w:szCs w:val="24"/>
          <w:shd w:val="clear" w:color="auto" w:fill="FFFFFF"/>
          <w:lang w:val="hy-AM"/>
        </w:rPr>
        <w:t xml:space="preserve">ներառյալ տեղանքներ այցելությունների, Պատվիրատուի հետ պարզաբանման և բանակցային հանդիպումների, վերլուծության, տեղական պահանջների պատշաճ ուսումնասիրության, սուրհանդակային և թարգմանությանն առնչվող ծախսերը։ </w:t>
      </w:r>
    </w:p>
    <w:p w14:paraId="264D9DB2" w14:textId="7C11A2C8" w:rsidR="00347641" w:rsidRPr="00B274F2" w:rsidRDefault="00347641" w:rsidP="00B274F2">
      <w:pPr>
        <w:pStyle w:val="Heading1"/>
        <w:rPr>
          <w:rFonts w:ascii="Sylfaen" w:hAnsi="Sylfaen"/>
          <w:shd w:val="clear" w:color="auto" w:fill="FFFFFF"/>
        </w:rPr>
      </w:pPr>
      <w:bookmarkStart w:id="19" w:name="_Toc128737489"/>
      <w:r w:rsidRPr="00B274F2">
        <w:rPr>
          <w:rFonts w:ascii="Sylfaen" w:hAnsi="Sylfaen"/>
          <w:shd w:val="clear" w:color="auto" w:fill="FFFFFF"/>
        </w:rPr>
        <w:t>1</w:t>
      </w:r>
      <w:r w:rsidR="00337943">
        <w:rPr>
          <w:rFonts w:ascii="Sylfaen" w:hAnsi="Sylfaen"/>
          <w:shd w:val="clear" w:color="auto" w:fill="FFFFFF"/>
          <w:lang w:val="hy-AM"/>
        </w:rPr>
        <w:t>6</w:t>
      </w:r>
      <w:r w:rsidRPr="00B274F2">
        <w:rPr>
          <w:rFonts w:ascii="Sylfaen" w:hAnsi="Sylfaen"/>
          <w:shd w:val="clear" w:color="auto" w:fill="FFFFFF"/>
        </w:rPr>
        <w:t xml:space="preserve">. Հայտերի </w:t>
      </w:r>
      <w:r w:rsidR="00F92DD2" w:rsidRPr="00B274F2">
        <w:rPr>
          <w:rFonts w:ascii="Sylfaen" w:hAnsi="Sylfaen"/>
          <w:shd w:val="clear" w:color="auto" w:fill="FFFFFF"/>
        </w:rPr>
        <w:t>մ</w:t>
      </w:r>
      <w:r w:rsidR="00077BBD" w:rsidRPr="00B274F2">
        <w:rPr>
          <w:rFonts w:ascii="Sylfaen" w:hAnsi="Sylfaen"/>
          <w:shd w:val="clear" w:color="auto" w:fill="FFFFFF"/>
        </w:rPr>
        <w:t xml:space="preserve">երժման </w:t>
      </w:r>
      <w:r w:rsidR="00F92DD2" w:rsidRPr="00B274F2">
        <w:rPr>
          <w:rFonts w:ascii="Sylfaen" w:hAnsi="Sylfaen"/>
          <w:shd w:val="clear" w:color="auto" w:fill="FFFFFF"/>
        </w:rPr>
        <w:t>մ</w:t>
      </w:r>
      <w:r w:rsidR="00077BBD" w:rsidRPr="00B274F2">
        <w:rPr>
          <w:rFonts w:ascii="Sylfaen" w:hAnsi="Sylfaen"/>
          <w:shd w:val="clear" w:color="auto" w:fill="FFFFFF"/>
        </w:rPr>
        <w:t xml:space="preserve">ասին </w:t>
      </w:r>
      <w:r w:rsidR="00F92DD2" w:rsidRPr="00B274F2">
        <w:rPr>
          <w:rFonts w:ascii="Sylfaen" w:hAnsi="Sylfaen"/>
          <w:shd w:val="clear" w:color="auto" w:fill="FFFFFF"/>
        </w:rPr>
        <w:t>հ</w:t>
      </w:r>
      <w:r w:rsidR="00077BBD" w:rsidRPr="00B274F2">
        <w:rPr>
          <w:rFonts w:ascii="Sylfaen" w:hAnsi="Sylfaen"/>
          <w:shd w:val="clear" w:color="auto" w:fill="FFFFFF"/>
        </w:rPr>
        <w:t>այտարարումը</w:t>
      </w:r>
      <w:bookmarkEnd w:id="19"/>
    </w:p>
    <w:p w14:paraId="279A4375" w14:textId="77777777" w:rsidR="00337943" w:rsidRPr="00525B56" w:rsidRDefault="00337943" w:rsidP="00337943">
      <w:pPr>
        <w:jc w:val="both"/>
        <w:rPr>
          <w:rFonts w:ascii="Sylfaen" w:hAnsi="Sylfaen" w:cs="Sylfaen"/>
          <w:sz w:val="24"/>
          <w:szCs w:val="24"/>
          <w:shd w:val="clear" w:color="auto" w:fill="FFFFFF"/>
          <w:lang w:val="hy-AM"/>
        </w:rPr>
      </w:pPr>
      <w:r w:rsidRPr="00546917">
        <w:rPr>
          <w:rFonts w:ascii="Sylfaen" w:hAnsi="Sylfaen" w:cs="Arial"/>
          <w:b/>
          <w:bCs/>
          <w:sz w:val="24"/>
          <w:szCs w:val="24"/>
          <w:shd w:val="clear" w:color="auto" w:fill="FFFFFF"/>
          <w:lang w:val="hy-AM"/>
        </w:rPr>
        <w:t>16.1</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Գնահատող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հանձնաժողովը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կարող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Pr>
          <w:rFonts w:ascii="Sylfaen" w:hAnsi="Sylfaen" w:cs="Sylfaen"/>
          <w:sz w:val="24"/>
          <w:szCs w:val="24"/>
          <w:shd w:val="clear" w:color="auto" w:fill="FFFFFF"/>
          <w:lang w:val="hy-AM"/>
        </w:rPr>
        <w:t>սույն</w:t>
      </w:r>
      <w:r w:rsidRPr="00525B56">
        <w:rPr>
          <w:rFonts w:ascii="Sylfaen" w:hAnsi="Sylfaen" w:cs="Arial"/>
          <w:sz w:val="24"/>
          <w:szCs w:val="24"/>
          <w:shd w:val="clear" w:color="auto" w:fill="FFFFFF"/>
          <w:lang w:val="hy-AM"/>
        </w:rPr>
        <w:t xml:space="preserve"> </w:t>
      </w:r>
      <w:r>
        <w:rPr>
          <w:rFonts w:ascii="Sylfaen" w:hAnsi="Sylfaen" w:cs="Arial"/>
          <w:sz w:val="24"/>
          <w:szCs w:val="24"/>
          <w:shd w:val="clear" w:color="auto" w:fill="FFFFFF"/>
          <w:lang w:val="hy-AM"/>
        </w:rPr>
        <w:t>մրցույթը</w:t>
      </w:r>
      <w:r w:rsidRPr="00525B56">
        <w:rPr>
          <w:rFonts w:ascii="Sylfaen" w:hAnsi="Sylfaen" w:cs="Sylfaen"/>
          <w:sz w:val="24"/>
          <w:szCs w:val="24"/>
          <w:shd w:val="clear" w:color="auto" w:fill="FFFFFF"/>
          <w:lang w:val="hy-AM"/>
        </w:rPr>
        <w:t xml:space="preserve"> </w:t>
      </w:r>
      <w:r>
        <w:rPr>
          <w:rFonts w:ascii="Sylfaen" w:hAnsi="Sylfaen" w:cs="Sylfaen"/>
          <w:sz w:val="24"/>
          <w:szCs w:val="24"/>
          <w:shd w:val="clear" w:color="auto" w:fill="FFFFFF"/>
          <w:lang w:val="hy-AM"/>
        </w:rPr>
        <w:t>չեղարկել</w:t>
      </w:r>
      <w:r w:rsidRPr="00525B56">
        <w:rPr>
          <w:rFonts w:ascii="Sylfaen" w:hAnsi="Sylfaen" w:cs="Sylfaen"/>
          <w:sz w:val="24"/>
          <w:szCs w:val="24"/>
          <w:shd w:val="clear" w:color="auto" w:fill="FFFFFF"/>
          <w:lang w:val="hy-AM"/>
        </w:rPr>
        <w:t>/համարել ոչ բավարար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եթե՝</w:t>
      </w:r>
    </w:p>
    <w:p w14:paraId="641AA8EF" w14:textId="77777777" w:rsidR="00337943" w:rsidRPr="00525B56" w:rsidRDefault="00337943" w:rsidP="00337943">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1) </w:t>
      </w:r>
      <w:r w:rsidRPr="00525B56">
        <w:rPr>
          <w:rFonts w:ascii="Sylfaen" w:hAnsi="Sylfaen" w:cs="Sylfaen"/>
          <w:sz w:val="24"/>
          <w:szCs w:val="24"/>
          <w:shd w:val="clear" w:color="auto" w:fill="FFFFFF"/>
          <w:lang w:val="hy-AM"/>
        </w:rPr>
        <w:t>Հայտատուներից ոչ</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մեկը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համապատասխանում</w:t>
      </w:r>
      <w:r w:rsidRPr="00525B56">
        <w:rPr>
          <w:rFonts w:ascii="Sylfaen" w:hAnsi="Sylfaen" w:cs="Arial"/>
          <w:sz w:val="24"/>
          <w:szCs w:val="24"/>
          <w:shd w:val="clear" w:color="auto" w:fill="FFFFFF"/>
          <w:lang w:val="hy-AM"/>
        </w:rPr>
        <w:t xml:space="preserve"> </w:t>
      </w:r>
      <w:r>
        <w:rPr>
          <w:rFonts w:ascii="Sylfaen" w:hAnsi="Sylfaen" w:cs="Arial"/>
          <w:sz w:val="24"/>
          <w:szCs w:val="24"/>
          <w:shd w:val="clear" w:color="auto" w:fill="FFFFFF"/>
          <w:lang w:val="hy-AM"/>
        </w:rPr>
        <w:t>մրցութային փաթեթի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պահանջներին</w:t>
      </w:r>
      <w:r w:rsidRPr="00525B56">
        <w:rPr>
          <w:rFonts w:ascii="Sylfaen" w:hAnsi="Sylfaen" w:cs="Arial"/>
          <w:sz w:val="24"/>
          <w:szCs w:val="24"/>
          <w:shd w:val="clear" w:color="auto" w:fill="FFFFFF"/>
          <w:lang w:val="hy-AM"/>
        </w:rPr>
        <w:t>,</w:t>
      </w:r>
    </w:p>
    <w:p w14:paraId="6DCFB2F6" w14:textId="77777777" w:rsidR="00337943" w:rsidRPr="00525B56" w:rsidRDefault="00337943" w:rsidP="00337943">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2) կա պայմանագրի դադարեցման անհրաժեշտություն,</w:t>
      </w:r>
    </w:p>
    <w:p w14:paraId="541174E9" w14:textId="77777777" w:rsidR="00337943" w:rsidRPr="00525B56" w:rsidRDefault="00337943" w:rsidP="00337943">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3) </w:t>
      </w:r>
      <w:r w:rsidRPr="00525B56">
        <w:rPr>
          <w:rFonts w:ascii="Sylfaen" w:hAnsi="Sylfaen" w:cs="Sylfaen"/>
          <w:sz w:val="24"/>
          <w:szCs w:val="24"/>
          <w:shd w:val="clear" w:color="auto" w:fill="FFFFFF"/>
          <w:lang w:val="hy-AM"/>
        </w:rPr>
        <w:t>ոչ</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Առաջարկ/Հայտ</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ստացվել</w:t>
      </w:r>
      <w:r w:rsidRPr="00525B56">
        <w:rPr>
          <w:rFonts w:ascii="Sylfaen" w:hAnsi="Sylfaen" w:cs="Arial"/>
          <w:sz w:val="24"/>
          <w:szCs w:val="24"/>
          <w:shd w:val="clear" w:color="auto" w:fill="FFFFFF"/>
          <w:lang w:val="hy-AM"/>
        </w:rPr>
        <w:t>,</w:t>
      </w:r>
    </w:p>
    <w:p w14:paraId="3CBEFE10" w14:textId="508AC103" w:rsidR="00337943" w:rsidRPr="00525B56" w:rsidRDefault="00337943" w:rsidP="00337943">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4) Ընտրված </w:t>
      </w:r>
      <w:r>
        <w:rPr>
          <w:rFonts w:ascii="Sylfaen" w:hAnsi="Sylfaen" w:cs="Arial"/>
          <w:sz w:val="24"/>
          <w:szCs w:val="24"/>
          <w:shd w:val="clear" w:color="auto" w:fill="FFFFFF"/>
          <w:lang w:val="hy-AM"/>
        </w:rPr>
        <w:t>մասնակիցը</w:t>
      </w:r>
      <w:r w:rsidRPr="00525B56">
        <w:rPr>
          <w:rFonts w:ascii="Sylfaen" w:hAnsi="Sylfaen" w:cs="Arial"/>
          <w:sz w:val="24"/>
          <w:szCs w:val="24"/>
          <w:shd w:val="clear" w:color="auto" w:fill="FFFFFF"/>
          <w:lang w:val="hy-AM"/>
        </w:rPr>
        <w:t xml:space="preserve"> չի անցել ՔոնթուրԳլոբալ-ի համապատասխանության ստուգումը և/կամ հայտնաբերվել է շահերի բախում,</w:t>
      </w:r>
    </w:p>
    <w:p w14:paraId="0625897A" w14:textId="77777777" w:rsidR="00337943" w:rsidRPr="00525B56" w:rsidRDefault="00337943" w:rsidP="00337943">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5) </w:t>
      </w:r>
      <w:r w:rsidRPr="00525B56">
        <w:rPr>
          <w:rFonts w:ascii="Sylfaen" w:hAnsi="Sylfaen" w:cs="Sylfaen"/>
          <w:sz w:val="24"/>
          <w:szCs w:val="24"/>
          <w:shd w:val="clear" w:color="auto" w:fill="FFFFFF"/>
          <w:lang w:val="hy-AM"/>
        </w:rPr>
        <w:t>Պատվիրատուի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հայեցողությամբ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պայմանագիր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կնքվում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որևէ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պատճառով</w:t>
      </w:r>
      <w:r w:rsidRPr="00525B56">
        <w:rPr>
          <w:rFonts w:ascii="Sylfaen" w:hAnsi="Sylfaen" w:cs="Arial"/>
          <w:sz w:val="24"/>
          <w:szCs w:val="24"/>
          <w:shd w:val="clear" w:color="auto" w:fill="FFFFFF"/>
          <w:lang w:val="hy-AM"/>
        </w:rPr>
        <w:t>:</w:t>
      </w:r>
    </w:p>
    <w:p w14:paraId="6917C2BE" w14:textId="77777777" w:rsidR="00337943" w:rsidRPr="00525B56" w:rsidRDefault="00337943" w:rsidP="00337943">
      <w:pPr>
        <w:jc w:val="both"/>
        <w:rPr>
          <w:rFonts w:ascii="Sylfaen" w:hAnsi="Sylfaen" w:cs="Arial"/>
          <w:sz w:val="24"/>
          <w:szCs w:val="24"/>
          <w:shd w:val="clear" w:color="auto" w:fill="FFFFFF"/>
          <w:lang w:val="hy-AM"/>
        </w:rPr>
      </w:pPr>
      <w:r w:rsidRPr="00546917">
        <w:rPr>
          <w:rFonts w:ascii="Sylfaen" w:hAnsi="Sylfaen" w:cs="Arial"/>
          <w:b/>
          <w:bCs/>
          <w:sz w:val="24"/>
          <w:szCs w:val="24"/>
          <w:shd w:val="clear" w:color="auto" w:fill="FFFFFF"/>
          <w:lang w:val="hy-AM"/>
        </w:rPr>
        <w:t>16.2</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Ցանկացած</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ցանկանում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պարզել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թե</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ի՞նչ</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հիմքերով</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առաջարկը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ընտրվել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բացատրություն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պահանջի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Պատվիրատուից</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անհապաղ</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բացատրություն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թե</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ինչու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առաջարկը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չի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ընտրվել՝</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գրավոր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կամ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ամփոփիչ</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հանդիպման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ժամանակ՝</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Պատվիրատուի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ընտրությամբ</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Հայտատուն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իր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վրա</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վերցնում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նման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քննարկմանը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մասնակցելու</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բոլոր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ծախսերը</w:t>
      </w:r>
      <w:r w:rsidRPr="00525B56">
        <w:rPr>
          <w:rFonts w:ascii="Sylfaen" w:hAnsi="Sylfaen" w:cs="Arial"/>
          <w:sz w:val="24"/>
          <w:szCs w:val="24"/>
          <w:shd w:val="clear" w:color="auto" w:fill="FFFFFF"/>
          <w:lang w:val="hy-AM"/>
        </w:rPr>
        <w:t xml:space="preserve">:  </w:t>
      </w:r>
    </w:p>
    <w:p w14:paraId="3DDA0470" w14:textId="5E05DFDE" w:rsidR="00347641" w:rsidRPr="006C12FD" w:rsidRDefault="0052143F" w:rsidP="00347641">
      <w:pPr>
        <w:jc w:val="both"/>
        <w:rPr>
          <w:rFonts w:ascii="Sylfaen" w:hAnsi="Sylfaen" w:cs="Times New Roman"/>
          <w:b/>
          <w:color w:val="4F81BD" w:themeColor="accent1"/>
          <w:sz w:val="27"/>
          <w:szCs w:val="27"/>
          <w:shd w:val="clear" w:color="auto" w:fill="FFFFFF"/>
          <w:lang w:val="hy-AM"/>
        </w:rPr>
      </w:pPr>
      <w:r>
        <w:rPr>
          <w:rFonts w:ascii="Sylfaen" w:hAnsi="Sylfaen" w:cs="Times New Roman"/>
          <w:b/>
          <w:color w:val="4F81BD" w:themeColor="accent1"/>
          <w:sz w:val="27"/>
          <w:szCs w:val="27"/>
          <w:shd w:val="clear" w:color="auto" w:fill="FFFFFF"/>
          <w:lang w:val="hy-AM"/>
        </w:rPr>
        <w:t xml:space="preserve"> </w:t>
      </w:r>
      <w:r w:rsidRPr="0052143F">
        <w:rPr>
          <w:rFonts w:ascii="Sylfaen" w:hAnsi="Sylfaen" w:cs="Times New Roman"/>
          <w:b/>
          <w:color w:val="4F81BD" w:themeColor="accent1"/>
          <w:sz w:val="27"/>
          <w:szCs w:val="27"/>
          <w:shd w:val="clear" w:color="auto" w:fill="FFFFFF"/>
          <w:lang w:val="hy-AM"/>
        </w:rPr>
        <w:t xml:space="preserve">Բաժին </w:t>
      </w:r>
      <w:r w:rsidR="00347641" w:rsidRPr="006C12FD">
        <w:rPr>
          <w:rFonts w:ascii="Sylfaen" w:hAnsi="Sylfaen" w:cs="Times New Roman"/>
          <w:b/>
          <w:color w:val="4F81BD" w:themeColor="accent1"/>
          <w:sz w:val="27"/>
          <w:szCs w:val="27"/>
          <w:shd w:val="clear" w:color="auto" w:fill="FFFFFF"/>
          <w:lang w:val="hy-AM"/>
        </w:rPr>
        <w:t>II. Տեխնիկական բնութագրեր (կցվում է)</w:t>
      </w:r>
    </w:p>
    <w:p w14:paraId="6FE909A3" w14:textId="3A3C90B3" w:rsidR="00347641" w:rsidRPr="006C12FD" w:rsidRDefault="0052143F" w:rsidP="00347641">
      <w:pPr>
        <w:jc w:val="both"/>
        <w:rPr>
          <w:rFonts w:ascii="Sylfaen" w:hAnsi="Sylfaen" w:cs="Times New Roman"/>
          <w:b/>
          <w:color w:val="4F81BD" w:themeColor="accent1"/>
          <w:sz w:val="27"/>
          <w:szCs w:val="27"/>
          <w:shd w:val="clear" w:color="auto" w:fill="FFFFFF"/>
          <w:lang w:val="hy-AM"/>
        </w:rPr>
      </w:pPr>
      <w:r w:rsidRPr="0052143F">
        <w:rPr>
          <w:rFonts w:ascii="Sylfaen" w:hAnsi="Sylfaen" w:cs="Times New Roman"/>
          <w:b/>
          <w:color w:val="4F81BD" w:themeColor="accent1"/>
          <w:sz w:val="27"/>
          <w:szCs w:val="27"/>
          <w:shd w:val="clear" w:color="auto" w:fill="FFFFFF"/>
          <w:lang w:val="hy-AM"/>
        </w:rPr>
        <w:t>Բաժին</w:t>
      </w:r>
      <w:r w:rsidRPr="006C12FD">
        <w:rPr>
          <w:rFonts w:ascii="Sylfaen" w:hAnsi="Sylfaen" w:cs="Times New Roman"/>
          <w:b/>
          <w:color w:val="4F81BD" w:themeColor="accent1"/>
          <w:sz w:val="27"/>
          <w:szCs w:val="27"/>
          <w:shd w:val="clear" w:color="auto" w:fill="FFFFFF"/>
          <w:lang w:val="hy-AM"/>
        </w:rPr>
        <w:t xml:space="preserve"> </w:t>
      </w:r>
      <w:r w:rsidR="00347641" w:rsidRPr="006C12FD">
        <w:rPr>
          <w:rFonts w:ascii="Sylfaen" w:hAnsi="Sylfaen" w:cs="Times New Roman"/>
          <w:b/>
          <w:color w:val="4F81BD" w:themeColor="accent1"/>
          <w:sz w:val="27"/>
          <w:szCs w:val="27"/>
          <w:shd w:val="clear" w:color="auto" w:fill="FFFFFF"/>
          <w:lang w:val="hy-AM"/>
        </w:rPr>
        <w:t>III.Պայմանագրի նախագիծ (կցվում է)</w:t>
      </w:r>
    </w:p>
    <w:p w14:paraId="5A23A0F5" w14:textId="3DCB6D80" w:rsidR="00347641" w:rsidRPr="006C12FD" w:rsidRDefault="0052143F" w:rsidP="00347641">
      <w:pPr>
        <w:jc w:val="both"/>
        <w:rPr>
          <w:rFonts w:ascii="Sylfaen" w:hAnsi="Sylfaen" w:cs="Times New Roman"/>
          <w:b/>
          <w:color w:val="4F81BD" w:themeColor="accent1"/>
          <w:sz w:val="27"/>
          <w:szCs w:val="27"/>
          <w:shd w:val="clear" w:color="auto" w:fill="FFFFFF"/>
          <w:lang w:val="hy-AM"/>
        </w:rPr>
      </w:pPr>
      <w:r w:rsidRPr="0052143F">
        <w:rPr>
          <w:rFonts w:ascii="Sylfaen" w:hAnsi="Sylfaen" w:cs="Times New Roman"/>
          <w:b/>
          <w:color w:val="4F81BD" w:themeColor="accent1"/>
          <w:sz w:val="27"/>
          <w:szCs w:val="27"/>
          <w:shd w:val="clear" w:color="auto" w:fill="FFFFFF"/>
          <w:lang w:val="hy-AM"/>
        </w:rPr>
        <w:t>Բաժին</w:t>
      </w:r>
      <w:r w:rsidRPr="006C12FD">
        <w:rPr>
          <w:rFonts w:ascii="Sylfaen" w:hAnsi="Sylfaen" w:cs="Times New Roman"/>
          <w:b/>
          <w:color w:val="4F81BD" w:themeColor="accent1"/>
          <w:sz w:val="27"/>
          <w:szCs w:val="27"/>
          <w:shd w:val="clear" w:color="auto" w:fill="FFFFFF"/>
          <w:lang w:val="hy-AM"/>
        </w:rPr>
        <w:t xml:space="preserve"> </w:t>
      </w:r>
      <w:r w:rsidR="00347641" w:rsidRPr="006C12FD">
        <w:rPr>
          <w:rFonts w:ascii="Sylfaen" w:hAnsi="Sylfaen" w:cs="Times New Roman"/>
          <w:b/>
          <w:color w:val="4F81BD" w:themeColor="accent1"/>
          <w:sz w:val="27"/>
          <w:szCs w:val="27"/>
          <w:shd w:val="clear" w:color="auto" w:fill="FFFFFF"/>
          <w:lang w:val="hy-AM"/>
        </w:rPr>
        <w:t>IV. Կից փաստաթթեր/ Հավելվածներ</w:t>
      </w:r>
    </w:p>
    <w:p w14:paraId="57557270" w14:textId="77777777" w:rsidR="0054700C" w:rsidRPr="006C12FD" w:rsidRDefault="0054700C" w:rsidP="00347641">
      <w:pPr>
        <w:jc w:val="both"/>
        <w:rPr>
          <w:rFonts w:ascii="Sylfaen" w:hAnsi="Sylfaen" w:cs="Times New Roman"/>
          <w:b/>
          <w:color w:val="4F81BD" w:themeColor="accent1"/>
          <w:sz w:val="27"/>
          <w:szCs w:val="27"/>
          <w:shd w:val="clear" w:color="auto" w:fill="FFFFFF"/>
          <w:lang w:val="hy-AM"/>
        </w:rPr>
      </w:pPr>
    </w:p>
    <w:bookmarkEnd w:id="1"/>
    <w:p w14:paraId="694C6F4E" w14:textId="14F4E402" w:rsidR="0021004F" w:rsidRPr="006C12FD" w:rsidRDefault="0021004F" w:rsidP="0021004F">
      <w:pPr>
        <w:jc w:val="both"/>
        <w:rPr>
          <w:rFonts w:ascii="Sylfaen" w:hAnsi="Sylfaen" w:cs="Times New Roman"/>
          <w:sz w:val="30"/>
          <w:szCs w:val="30"/>
          <w:shd w:val="clear" w:color="auto" w:fill="FFFFFF"/>
          <w:lang w:val="hy-AM"/>
        </w:rPr>
      </w:pPr>
    </w:p>
    <w:p w14:paraId="11DBDE52" w14:textId="3AECAF1B" w:rsidR="00BB0CBB" w:rsidRPr="006C12FD" w:rsidRDefault="00BB0CBB" w:rsidP="0021004F">
      <w:pPr>
        <w:jc w:val="both"/>
        <w:rPr>
          <w:rFonts w:ascii="Sylfaen" w:hAnsi="Sylfaen" w:cs="Times New Roman"/>
          <w:sz w:val="30"/>
          <w:szCs w:val="30"/>
          <w:shd w:val="clear" w:color="auto" w:fill="FFFFFF"/>
          <w:lang w:val="hy-AM"/>
        </w:rPr>
      </w:pPr>
    </w:p>
    <w:p w14:paraId="250664F2" w14:textId="759CEB6A" w:rsidR="00BB0CBB" w:rsidRPr="006C12FD" w:rsidRDefault="00BB0CBB" w:rsidP="0021004F">
      <w:pPr>
        <w:jc w:val="both"/>
        <w:rPr>
          <w:rFonts w:ascii="Sylfaen" w:hAnsi="Sylfaen" w:cs="Times New Roman"/>
          <w:sz w:val="30"/>
          <w:szCs w:val="30"/>
          <w:shd w:val="clear" w:color="auto" w:fill="FFFFFF"/>
          <w:lang w:val="hy-AM"/>
        </w:rPr>
      </w:pPr>
    </w:p>
    <w:p w14:paraId="7ECFE372" w14:textId="77777777" w:rsidR="00E47B32" w:rsidRDefault="00E47B32" w:rsidP="00A21048">
      <w:pPr>
        <w:rPr>
          <w:rFonts w:ascii="Sylfaen" w:hAnsi="Sylfaen" w:cs="Times New Roman"/>
          <w:color w:val="4F81BD" w:themeColor="accent1"/>
          <w:sz w:val="32"/>
          <w:szCs w:val="32"/>
          <w:shd w:val="clear" w:color="auto" w:fill="FFFFFF"/>
          <w:lang w:val="hy-AM"/>
        </w:rPr>
      </w:pPr>
      <w:bookmarkStart w:id="20" w:name="_Hlk97023306"/>
      <w:r w:rsidRPr="0052143F">
        <w:rPr>
          <w:rFonts w:ascii="Sylfaen" w:hAnsi="Sylfaen" w:cs="Times New Roman"/>
          <w:b/>
          <w:color w:val="4F81BD" w:themeColor="accent1"/>
          <w:sz w:val="27"/>
          <w:szCs w:val="27"/>
          <w:shd w:val="clear" w:color="auto" w:fill="FFFFFF"/>
          <w:lang w:val="hy-AM"/>
        </w:rPr>
        <w:lastRenderedPageBreak/>
        <w:t>Բաժին</w:t>
      </w:r>
      <w:r w:rsidRPr="006C12FD">
        <w:rPr>
          <w:rFonts w:ascii="Sylfaen" w:hAnsi="Sylfaen" w:cs="Times New Roman"/>
          <w:b/>
          <w:color w:val="4F81BD" w:themeColor="accent1"/>
          <w:sz w:val="27"/>
          <w:szCs w:val="27"/>
          <w:shd w:val="clear" w:color="auto" w:fill="FFFFFF"/>
          <w:lang w:val="hy-AM"/>
        </w:rPr>
        <w:t xml:space="preserve"> IV</w:t>
      </w:r>
      <w:r w:rsidRPr="006C12FD">
        <w:rPr>
          <w:rFonts w:ascii="Sylfaen" w:hAnsi="Sylfaen" w:cs="Times New Roman"/>
          <w:color w:val="4F81BD" w:themeColor="accent1"/>
          <w:sz w:val="32"/>
          <w:szCs w:val="32"/>
          <w:shd w:val="clear" w:color="auto" w:fill="FFFFFF"/>
          <w:lang w:val="hy-AM"/>
        </w:rPr>
        <w:t xml:space="preserve"> </w:t>
      </w:r>
    </w:p>
    <w:p w14:paraId="573A04BC" w14:textId="092F8361" w:rsidR="00A21048" w:rsidRPr="006C12FD" w:rsidRDefault="00ED3562" w:rsidP="00A21048">
      <w:pPr>
        <w:rPr>
          <w:rFonts w:ascii="Sylfaen" w:hAnsi="Sylfaen" w:cs="Times New Roman"/>
          <w:color w:val="4F81BD" w:themeColor="accent1"/>
          <w:sz w:val="32"/>
          <w:szCs w:val="32"/>
          <w:shd w:val="clear" w:color="auto" w:fill="FFFFFF"/>
          <w:lang w:val="hy-AM"/>
        </w:rPr>
      </w:pPr>
      <w:bookmarkStart w:id="21" w:name="_Hlk97200563"/>
      <w:r w:rsidRPr="006C12FD">
        <w:rPr>
          <w:rFonts w:ascii="Sylfaen" w:hAnsi="Sylfaen" w:cs="Times New Roman"/>
          <w:color w:val="4F81BD" w:themeColor="accent1"/>
          <w:sz w:val="32"/>
          <w:szCs w:val="32"/>
          <w:shd w:val="clear" w:color="auto" w:fill="FFFFFF"/>
          <w:lang w:val="hy-AM"/>
        </w:rPr>
        <w:t>Տ1</w:t>
      </w:r>
      <w:r w:rsidR="00A21048" w:rsidRPr="006C12FD">
        <w:rPr>
          <w:rFonts w:ascii="Sylfaen" w:hAnsi="Sylfaen" w:cs="Times New Roman"/>
          <w:color w:val="4F81BD" w:themeColor="accent1"/>
          <w:sz w:val="32"/>
          <w:szCs w:val="32"/>
          <w:shd w:val="clear" w:color="auto" w:fill="FFFFFF"/>
          <w:lang w:val="hy-AM"/>
        </w:rPr>
        <w:t xml:space="preserve"> </w:t>
      </w:r>
      <w:r w:rsidR="00BB0CBB" w:rsidRPr="006C12FD">
        <w:rPr>
          <w:rFonts w:ascii="Sylfaen" w:hAnsi="Sylfaen" w:cs="Times New Roman"/>
          <w:color w:val="4F81BD" w:themeColor="accent1"/>
          <w:sz w:val="32"/>
          <w:szCs w:val="32"/>
          <w:shd w:val="clear" w:color="auto" w:fill="FFFFFF"/>
          <w:lang w:val="hy-AM"/>
        </w:rPr>
        <w:t>Հայտի</w:t>
      </w:r>
      <w:r w:rsidR="00F92DD2" w:rsidRPr="006C12FD">
        <w:rPr>
          <w:rFonts w:ascii="Sylfaen" w:hAnsi="Sylfaen" w:cs="Times New Roman"/>
          <w:color w:val="4F81BD" w:themeColor="accent1"/>
          <w:sz w:val="32"/>
          <w:szCs w:val="32"/>
          <w:shd w:val="clear" w:color="auto" w:fill="FFFFFF"/>
          <w:lang w:val="hy-AM"/>
        </w:rPr>
        <w:t xml:space="preserve"> ձև</w:t>
      </w:r>
    </w:p>
    <w:p w14:paraId="51DA4735" w14:textId="77777777" w:rsidR="00670F8B" w:rsidRPr="000853B4" w:rsidRDefault="00670F8B" w:rsidP="00670F8B">
      <w:pPr>
        <w:numPr>
          <w:ilvl w:val="12"/>
          <w:numId w:val="0"/>
        </w:numPr>
        <w:spacing w:line="280" w:lineRule="exact"/>
        <w:ind w:left="284" w:right="902"/>
        <w:jc w:val="center"/>
        <w:rPr>
          <w:rFonts w:ascii="Sylfaen" w:hAnsi="Sylfaen" w:cs="Arial"/>
          <w:b/>
          <w:szCs w:val="24"/>
          <w:lang w:val="hy-AM"/>
        </w:rPr>
      </w:pPr>
      <w:r w:rsidRPr="00CB3E88">
        <w:rPr>
          <w:rFonts w:ascii="Sylfaen" w:hAnsi="Sylfaen" w:cs="Arial"/>
          <w:b/>
          <w:szCs w:val="24"/>
          <w:lang w:val="hy-AM"/>
        </w:rPr>
        <w:t>ՀԱՅՏԻ ՆԵՐԿԱՅԱՑՄԱՆ</w:t>
      </w:r>
      <w:r w:rsidRPr="000853B4">
        <w:rPr>
          <w:rFonts w:ascii="Sylfaen" w:hAnsi="Sylfaen" w:cs="Arial"/>
          <w:b/>
          <w:szCs w:val="24"/>
          <w:lang w:val="hy-AM"/>
        </w:rPr>
        <w:t xml:space="preserve"> ՆԱՄԱԿ</w:t>
      </w:r>
    </w:p>
    <w:p w14:paraId="3DEAA8E6" w14:textId="77777777" w:rsidR="00670F8B" w:rsidRPr="00E67F8B" w:rsidRDefault="00670F8B" w:rsidP="00670F8B">
      <w:pPr>
        <w:numPr>
          <w:ilvl w:val="12"/>
          <w:numId w:val="0"/>
        </w:numPr>
        <w:ind w:left="284" w:right="902"/>
        <w:jc w:val="both"/>
        <w:rPr>
          <w:rFonts w:ascii="Sylfaen" w:hAnsi="Sylfaen" w:cs="Arial"/>
          <w:i/>
          <w:sz w:val="24"/>
          <w:szCs w:val="24"/>
          <w:lang w:val="hy-AM"/>
        </w:rPr>
      </w:pPr>
    </w:p>
    <w:p w14:paraId="6E5E67ED" w14:textId="77777777" w:rsidR="00670F8B" w:rsidRPr="00E67F8B" w:rsidRDefault="00670F8B" w:rsidP="00670F8B">
      <w:pPr>
        <w:numPr>
          <w:ilvl w:val="12"/>
          <w:numId w:val="0"/>
        </w:numPr>
        <w:ind w:left="284" w:right="902"/>
        <w:rPr>
          <w:rFonts w:ascii="Sylfaen" w:hAnsi="Sylfaen" w:cs="Arial"/>
          <w:i/>
          <w:sz w:val="24"/>
          <w:szCs w:val="24"/>
          <w:lang w:val="hy-AM"/>
        </w:rPr>
      </w:pPr>
      <w:r w:rsidRPr="00E67F8B">
        <w:rPr>
          <w:rFonts w:ascii="Sylfaen" w:hAnsi="Sylfaen" w:cs="Arial"/>
          <w:sz w:val="24"/>
          <w:szCs w:val="24"/>
          <w:lang w:val="hy-AM"/>
        </w:rPr>
        <w:t>Ամսաթիվ՝</w:t>
      </w:r>
      <w:r w:rsidRPr="00E67F8B">
        <w:rPr>
          <w:rFonts w:ascii="Sylfaen" w:hAnsi="Sylfaen" w:cs="Arial"/>
          <w:i/>
          <w:sz w:val="24"/>
          <w:szCs w:val="24"/>
          <w:lang w:val="hy-AM"/>
        </w:rPr>
        <w:t xml:space="preserve"> ...............................................</w:t>
      </w:r>
    </w:p>
    <w:p w14:paraId="629F8CF6" w14:textId="39148741" w:rsidR="00670F8B" w:rsidRPr="00E67F8B" w:rsidRDefault="00670F8B" w:rsidP="00670F8B">
      <w:pPr>
        <w:numPr>
          <w:ilvl w:val="12"/>
          <w:numId w:val="0"/>
        </w:numPr>
        <w:ind w:left="284" w:right="902"/>
        <w:jc w:val="both"/>
        <w:rPr>
          <w:rFonts w:ascii="Sylfaen" w:hAnsi="Sylfaen" w:cs="Arial"/>
          <w:i/>
          <w:sz w:val="24"/>
          <w:szCs w:val="24"/>
          <w:lang w:val="hy-AM"/>
        </w:rPr>
      </w:pPr>
      <w:r w:rsidRPr="00E67F8B">
        <w:rPr>
          <w:rFonts w:ascii="Sylfaen" w:hAnsi="Sylfaen" w:cs="Arial"/>
          <w:sz w:val="24"/>
          <w:szCs w:val="24"/>
          <w:lang w:val="hy-AM"/>
        </w:rPr>
        <w:t>Պայմանագրի անվանումը՝</w:t>
      </w:r>
      <w:r w:rsidRPr="00E67F8B">
        <w:rPr>
          <w:rFonts w:ascii="Sylfaen" w:hAnsi="Sylfaen" w:cs="Arial"/>
          <w:i/>
          <w:sz w:val="24"/>
          <w:szCs w:val="24"/>
          <w:lang w:val="hy-AM"/>
        </w:rPr>
        <w:t xml:space="preserve"> </w:t>
      </w:r>
      <w:r w:rsidRPr="00E67F8B">
        <w:rPr>
          <w:rFonts w:ascii="Sylfaen" w:hAnsi="Sylfaen" w:cs="Times New Roman"/>
          <w:bCs/>
          <w:sz w:val="24"/>
          <w:szCs w:val="24"/>
          <w:shd w:val="clear" w:color="auto" w:fill="FFFFFF"/>
          <w:lang w:val="hy-AM"/>
        </w:rPr>
        <w:t xml:space="preserve">ՔԳՀԿ </w:t>
      </w:r>
      <w:r w:rsidR="00DD1E3F">
        <w:rPr>
          <w:rFonts w:ascii="Sylfaen" w:hAnsi="Sylfaen" w:cs="Times New Roman"/>
          <w:bCs/>
          <w:sz w:val="24"/>
          <w:szCs w:val="24"/>
          <w:shd w:val="clear" w:color="auto" w:fill="FFFFFF"/>
          <w:lang w:val="hy-AM"/>
        </w:rPr>
        <w:t>02</w:t>
      </w:r>
      <w:r w:rsidRPr="00E67F8B">
        <w:rPr>
          <w:rFonts w:ascii="Sylfaen" w:hAnsi="Sylfaen" w:cs="Times New Roman"/>
          <w:bCs/>
          <w:sz w:val="24"/>
          <w:szCs w:val="24"/>
          <w:shd w:val="clear" w:color="auto" w:fill="FFFFFF"/>
          <w:lang w:val="hy-AM"/>
        </w:rPr>
        <w:t>/2</w:t>
      </w:r>
      <w:r w:rsidR="00DD1E3F">
        <w:rPr>
          <w:rFonts w:ascii="Sylfaen" w:hAnsi="Sylfaen" w:cs="Times New Roman"/>
          <w:bCs/>
          <w:sz w:val="24"/>
          <w:szCs w:val="24"/>
          <w:shd w:val="clear" w:color="auto" w:fill="FFFFFF"/>
          <w:lang w:val="hy-AM"/>
        </w:rPr>
        <w:t>3</w:t>
      </w:r>
      <w:r w:rsidRPr="00E67F8B">
        <w:rPr>
          <w:rFonts w:ascii="Sylfaen" w:hAnsi="Sylfaen" w:cs="Times New Roman"/>
          <w:sz w:val="24"/>
          <w:szCs w:val="24"/>
          <w:shd w:val="clear" w:color="auto" w:fill="FFFFFF"/>
          <w:lang w:val="hy-AM"/>
        </w:rPr>
        <w:t xml:space="preserve">՝ </w:t>
      </w:r>
      <w:r w:rsidRPr="00E67F8B">
        <w:rPr>
          <w:rFonts w:ascii="Sylfaen" w:hAnsi="Sylfaen" w:cs="Times New Roman"/>
          <w:b/>
          <w:sz w:val="24"/>
          <w:szCs w:val="24"/>
          <w:lang w:val="hy-AM"/>
        </w:rPr>
        <w:t>«</w:t>
      </w:r>
      <w:r w:rsidRPr="00E67F8B">
        <w:rPr>
          <w:rFonts w:ascii="Sylfaen" w:hAnsi="Sylfaen" w:cs="Times New Roman"/>
          <w:b/>
          <w:bCs/>
          <w:sz w:val="24"/>
          <w:szCs w:val="24"/>
          <w:lang w:val="hy-AM"/>
        </w:rPr>
        <w:t>կապի սարքավորումներ</w:t>
      </w:r>
      <w:r w:rsidR="005A077B">
        <w:rPr>
          <w:rFonts w:ascii="Sylfaen" w:hAnsi="Sylfaen" w:cs="Times New Roman"/>
          <w:b/>
          <w:bCs/>
          <w:sz w:val="24"/>
          <w:szCs w:val="24"/>
          <w:lang w:val="hy-AM"/>
        </w:rPr>
        <w:t>ի</w:t>
      </w:r>
      <w:r w:rsidRPr="00E67F8B">
        <w:rPr>
          <w:rFonts w:ascii="Sylfaen" w:hAnsi="Sylfaen" w:cs="Times New Roman"/>
          <w:b/>
          <w:bCs/>
          <w:sz w:val="24"/>
          <w:szCs w:val="24"/>
          <w:lang w:val="hy-AM"/>
        </w:rPr>
        <w:t xml:space="preserve"> մատակարարում»</w:t>
      </w:r>
    </w:p>
    <w:p w14:paraId="76EED707" w14:textId="77777777" w:rsidR="00670F8B" w:rsidRPr="00E67F8B" w:rsidRDefault="00670F8B" w:rsidP="00670F8B">
      <w:pPr>
        <w:jc w:val="both"/>
        <w:rPr>
          <w:rFonts w:ascii="Sylfaen" w:hAnsi="Sylfaen" w:cs="Times New Roman"/>
          <w:sz w:val="24"/>
          <w:szCs w:val="24"/>
          <w:lang w:val="hy-AM"/>
        </w:rPr>
      </w:pPr>
      <w:r w:rsidRPr="00E67F8B">
        <w:rPr>
          <w:rFonts w:ascii="Sylfaen" w:hAnsi="Sylfaen" w:cs="Arial"/>
          <w:sz w:val="24"/>
          <w:szCs w:val="24"/>
          <w:lang w:val="hy-AM"/>
        </w:rPr>
        <w:t xml:space="preserve">    Հասցեագրված՝</w:t>
      </w:r>
      <w:r w:rsidRPr="00E67F8B">
        <w:rPr>
          <w:rFonts w:ascii="Sylfaen" w:hAnsi="Sylfaen" w:cs="Arial"/>
          <w:i/>
          <w:sz w:val="24"/>
          <w:szCs w:val="24"/>
          <w:lang w:val="hy-AM"/>
        </w:rPr>
        <w:t xml:space="preserve"> </w:t>
      </w:r>
      <w:r w:rsidRPr="00E67F8B">
        <w:rPr>
          <w:rFonts w:ascii="Sylfaen" w:hAnsi="Sylfaen" w:cs="Times New Roman"/>
          <w:bCs/>
          <w:sz w:val="24"/>
          <w:szCs w:val="24"/>
          <w:shd w:val="clear" w:color="auto" w:fill="FFFFFF"/>
          <w:lang w:val="hy-AM"/>
        </w:rPr>
        <w:t xml:space="preserve">«ՔոնթուրԳլոբալ Հիդրո Կասկադ» ՓԲԸ, </w:t>
      </w:r>
      <w:r w:rsidRPr="00E67F8B">
        <w:rPr>
          <w:rFonts w:ascii="Sylfaen" w:hAnsi="Sylfaen" w:cs="Times New Roman"/>
          <w:sz w:val="24"/>
          <w:szCs w:val="24"/>
          <w:lang w:val="hy-AM"/>
        </w:rPr>
        <w:t>ք</w:t>
      </w:r>
      <w:r w:rsidRPr="00E67F8B">
        <w:rPr>
          <w:rFonts w:ascii="Times New Roman" w:hAnsi="Times New Roman" w:cs="Times New Roman"/>
          <w:sz w:val="24"/>
          <w:szCs w:val="24"/>
          <w:lang w:val="hy-AM"/>
        </w:rPr>
        <w:t>․</w:t>
      </w:r>
      <w:r w:rsidRPr="00E67F8B">
        <w:rPr>
          <w:rFonts w:ascii="Sylfaen" w:hAnsi="Sylfaen" w:cs="Times New Roman"/>
          <w:sz w:val="24"/>
          <w:szCs w:val="24"/>
          <w:lang w:val="hy-AM"/>
        </w:rPr>
        <w:t xml:space="preserve"> Գորիս, Գր Տաթևացու 2</w:t>
      </w:r>
    </w:p>
    <w:p w14:paraId="5BE15748" w14:textId="43BC0F2B" w:rsidR="00670F8B" w:rsidRPr="006C12FD" w:rsidRDefault="00670F8B" w:rsidP="00670F8B">
      <w:pPr>
        <w:jc w:val="both"/>
        <w:rPr>
          <w:rFonts w:ascii="Sylfaen" w:hAnsi="Sylfaen" w:cs="Times New Roman"/>
          <w:lang w:val="hy-AM"/>
        </w:rPr>
      </w:pPr>
      <w:r w:rsidRPr="006C12FD">
        <w:rPr>
          <w:rFonts w:ascii="Sylfaen" w:hAnsi="Sylfaen" w:cs="Times New Roman"/>
          <w:lang w:val="hy-AM"/>
        </w:rPr>
        <w:t xml:space="preserve"> </w:t>
      </w:r>
    </w:p>
    <w:p w14:paraId="781362DA" w14:textId="4935A84D"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Հարգելի՛ </w:t>
      </w:r>
      <w:r w:rsidR="00CA202A" w:rsidRPr="006C12FD">
        <w:rPr>
          <w:rFonts w:ascii="Sylfaen" w:hAnsi="Sylfaen" w:cs="Times New Roman"/>
          <w:sz w:val="24"/>
          <w:szCs w:val="24"/>
          <w:shd w:val="clear" w:color="auto" w:fill="FFFFFF"/>
          <w:lang w:val="hy-AM"/>
        </w:rPr>
        <w:t>տ</w:t>
      </w:r>
      <w:r w:rsidRPr="006C12FD">
        <w:rPr>
          <w:rFonts w:ascii="Sylfaen" w:hAnsi="Sylfaen" w:cs="Times New Roman"/>
          <w:sz w:val="24"/>
          <w:szCs w:val="24"/>
          <w:shd w:val="clear" w:color="auto" w:fill="FFFFFF"/>
          <w:lang w:val="hy-AM"/>
        </w:rPr>
        <w:t xml:space="preserve">իկնայք և </w:t>
      </w:r>
      <w:r w:rsidR="00CA202A" w:rsidRPr="006C12FD">
        <w:rPr>
          <w:rFonts w:ascii="Sylfaen" w:hAnsi="Sylfaen" w:cs="Times New Roman"/>
          <w:sz w:val="24"/>
          <w:szCs w:val="24"/>
          <w:shd w:val="clear" w:color="auto" w:fill="FFFFFF"/>
          <w:lang w:val="hy-AM"/>
        </w:rPr>
        <w:t>պ</w:t>
      </w:r>
      <w:r w:rsidRPr="006C12FD">
        <w:rPr>
          <w:rFonts w:ascii="Sylfaen" w:hAnsi="Sylfaen" w:cs="Times New Roman"/>
          <w:sz w:val="24"/>
          <w:szCs w:val="24"/>
          <w:shd w:val="clear" w:color="auto" w:fill="FFFFFF"/>
          <w:lang w:val="hy-AM"/>
        </w:rPr>
        <w:t>արոնայք,</w:t>
      </w:r>
    </w:p>
    <w:p w14:paraId="38A7E43A" w14:textId="04FF3357" w:rsidR="00B274F2" w:rsidRPr="00E67F8B" w:rsidRDefault="00B274F2" w:rsidP="00B274F2">
      <w:pPr>
        <w:numPr>
          <w:ilvl w:val="12"/>
          <w:numId w:val="0"/>
        </w:numPr>
        <w:ind w:left="284" w:right="902"/>
        <w:jc w:val="both"/>
        <w:rPr>
          <w:sz w:val="24"/>
          <w:szCs w:val="24"/>
          <w:lang w:val="hy-AM"/>
        </w:rPr>
      </w:pPr>
      <w:r w:rsidRPr="00E67F8B">
        <w:rPr>
          <w:rFonts w:ascii="Sylfaen" w:hAnsi="Sylfaen" w:cs="Arial"/>
          <w:sz w:val="24"/>
          <w:szCs w:val="24"/>
          <w:lang w:val="hy-AM"/>
        </w:rPr>
        <w:t>Ուսումնասիրելով մրցութային փաստաթղթերը, ներառյալ Հավելվածները (</w:t>
      </w:r>
      <w:r w:rsidRPr="00E67F8B">
        <w:rPr>
          <w:rFonts w:ascii="Sylfaen" w:hAnsi="Sylfaen" w:cs="Arial"/>
          <w:i/>
          <w:iCs/>
          <w:sz w:val="24"/>
          <w:szCs w:val="24"/>
          <w:lang w:val="hy-AM"/>
        </w:rPr>
        <w:t>լրացնել համարները</w:t>
      </w:r>
      <w:r w:rsidRPr="00E67F8B">
        <w:rPr>
          <w:rFonts w:ascii="Sylfaen" w:hAnsi="Sylfaen" w:cs="Arial"/>
          <w:sz w:val="24"/>
          <w:szCs w:val="24"/>
          <w:lang w:val="hy-AM"/>
        </w:rPr>
        <w:t>), որոնց ստացումը սույնով հաստատվում է՝ մենք՝ ներքոստորագրյալներս, առաջարկում ենք մատակարարել, վերոնշյալ Պայմանագրում նշված սարքավորումները/</w:t>
      </w:r>
      <w:r w:rsidR="00670F8B" w:rsidRPr="00E67F8B">
        <w:rPr>
          <w:rFonts w:ascii="Sylfaen" w:hAnsi="Sylfaen" w:cs="Arial"/>
          <w:sz w:val="24"/>
          <w:szCs w:val="24"/>
          <w:lang w:val="hy-AM"/>
        </w:rPr>
        <w:t>ապրանքները</w:t>
      </w:r>
      <w:r w:rsidRPr="00E67F8B">
        <w:rPr>
          <w:rFonts w:ascii="Sylfaen" w:hAnsi="Sylfaen" w:cs="Arial"/>
          <w:sz w:val="24"/>
          <w:szCs w:val="24"/>
          <w:lang w:val="hy-AM"/>
        </w:rPr>
        <w:t>՝ լիովին համապատասխանելով տվյալ մրցութային փաստաթղթերի պահանջներին և գումարի չափին</w:t>
      </w:r>
      <w:r w:rsidRPr="00E67F8B">
        <w:rPr>
          <w:sz w:val="24"/>
          <w:szCs w:val="24"/>
          <w:lang w:val="hy-AM"/>
        </w:rPr>
        <w:t>․</w:t>
      </w:r>
    </w:p>
    <w:p w14:paraId="1BEB4A3B" w14:textId="77777777" w:rsidR="00B274F2" w:rsidRPr="00E67F8B" w:rsidRDefault="00B274F2" w:rsidP="00B274F2">
      <w:pPr>
        <w:numPr>
          <w:ilvl w:val="12"/>
          <w:numId w:val="0"/>
        </w:numPr>
        <w:ind w:left="284" w:right="902"/>
        <w:jc w:val="both"/>
        <w:rPr>
          <w:rFonts w:ascii="Sylfaen" w:hAnsi="Sylfaen" w:cs="Arial"/>
          <w:sz w:val="24"/>
          <w:szCs w:val="24"/>
          <w:lang w:val="hy-AM"/>
        </w:rPr>
      </w:pPr>
      <w:r w:rsidRPr="00E67F8B">
        <w:rPr>
          <w:rFonts w:ascii="Sylfaen" w:hAnsi="Sylfaen" w:cs="Arial"/>
          <w:sz w:val="24"/>
          <w:szCs w:val="24"/>
          <w:lang w:val="hy-AM"/>
        </w:rPr>
        <w:t>...........................................................................................................................</w:t>
      </w:r>
    </w:p>
    <w:p w14:paraId="2C8B8603" w14:textId="77777777" w:rsidR="00B274F2" w:rsidRPr="00E67F8B" w:rsidRDefault="00B274F2" w:rsidP="00B274F2">
      <w:pPr>
        <w:numPr>
          <w:ilvl w:val="12"/>
          <w:numId w:val="0"/>
        </w:numPr>
        <w:ind w:left="284" w:right="902"/>
        <w:jc w:val="both"/>
        <w:rPr>
          <w:rFonts w:ascii="Sylfaen" w:hAnsi="Sylfaen" w:cs="Arial"/>
          <w:i/>
          <w:sz w:val="24"/>
          <w:szCs w:val="24"/>
          <w:lang w:val="hy-AM"/>
        </w:rPr>
      </w:pPr>
      <w:r w:rsidRPr="00E67F8B">
        <w:rPr>
          <w:rFonts w:ascii="Sylfaen" w:hAnsi="Sylfaen" w:cs="Arial"/>
          <w:i/>
          <w:sz w:val="24"/>
          <w:szCs w:val="24"/>
          <w:lang w:val="hy-AM"/>
        </w:rPr>
        <w:t>(գումարը տառերով)</w:t>
      </w:r>
    </w:p>
    <w:p w14:paraId="7FA0ECFD" w14:textId="77777777" w:rsidR="00B274F2" w:rsidRPr="00E67F8B" w:rsidRDefault="00B274F2" w:rsidP="00B274F2">
      <w:pPr>
        <w:numPr>
          <w:ilvl w:val="12"/>
          <w:numId w:val="0"/>
        </w:numPr>
        <w:tabs>
          <w:tab w:val="left" w:pos="16"/>
          <w:tab w:val="left" w:pos="864"/>
        </w:tabs>
        <w:spacing w:line="240" w:lineRule="exact"/>
        <w:ind w:left="284" w:right="902"/>
        <w:jc w:val="both"/>
        <w:rPr>
          <w:rFonts w:ascii="Sylfaen" w:hAnsi="Sylfaen" w:cs="Arial"/>
          <w:sz w:val="24"/>
          <w:szCs w:val="24"/>
          <w:lang w:val="hy-AM"/>
        </w:rPr>
      </w:pPr>
      <w:r w:rsidRPr="00E67F8B">
        <w:rPr>
          <w:rFonts w:ascii="Sylfaen" w:hAnsi="Sylfaen" w:cs="Arial"/>
          <w:sz w:val="24"/>
          <w:szCs w:val="24"/>
          <w:lang w:val="hy-AM"/>
        </w:rPr>
        <w:t>.............................................................................................  (.......................... )</w:t>
      </w:r>
    </w:p>
    <w:p w14:paraId="5BB0A630" w14:textId="77777777" w:rsidR="00B274F2" w:rsidRPr="00E67F8B" w:rsidRDefault="00B274F2" w:rsidP="00B274F2">
      <w:pPr>
        <w:numPr>
          <w:ilvl w:val="12"/>
          <w:numId w:val="0"/>
        </w:numPr>
        <w:tabs>
          <w:tab w:val="left" w:pos="6804"/>
        </w:tabs>
        <w:spacing w:line="240" w:lineRule="exact"/>
        <w:ind w:left="284" w:right="902"/>
        <w:jc w:val="both"/>
        <w:rPr>
          <w:rFonts w:ascii="Sylfaen" w:hAnsi="Sylfaen" w:cs="Arial"/>
          <w:i/>
          <w:sz w:val="24"/>
          <w:szCs w:val="24"/>
          <w:lang w:val="hy-AM"/>
        </w:rPr>
      </w:pPr>
      <w:r w:rsidRPr="00E67F8B">
        <w:rPr>
          <w:rFonts w:ascii="Sylfaen" w:hAnsi="Sylfaen" w:cs="Arial"/>
          <w:i/>
          <w:sz w:val="24"/>
          <w:szCs w:val="24"/>
          <w:lang w:val="hy-AM"/>
        </w:rPr>
        <w:t xml:space="preserve">                                                                                               (գումարը թվերով)</w:t>
      </w:r>
    </w:p>
    <w:p w14:paraId="22E45814" w14:textId="77777777" w:rsidR="00B274F2" w:rsidRPr="00E67F8B" w:rsidRDefault="00B274F2" w:rsidP="00E67F8B">
      <w:pPr>
        <w:numPr>
          <w:ilvl w:val="12"/>
          <w:numId w:val="0"/>
        </w:numPr>
        <w:tabs>
          <w:tab w:val="left" w:pos="16"/>
          <w:tab w:val="left" w:pos="864"/>
        </w:tabs>
        <w:ind w:left="284" w:right="902"/>
        <w:jc w:val="both"/>
        <w:rPr>
          <w:rFonts w:ascii="Sylfaen" w:hAnsi="Sylfaen" w:cs="Arial"/>
          <w:sz w:val="24"/>
          <w:szCs w:val="24"/>
          <w:lang w:val="hy-AM"/>
        </w:rPr>
      </w:pPr>
      <w:r w:rsidRPr="00E67F8B">
        <w:rPr>
          <w:rFonts w:ascii="Sylfaen" w:hAnsi="Sylfaen" w:cs="Arial"/>
          <w:sz w:val="24"/>
          <w:szCs w:val="24"/>
          <w:lang w:val="hy-AM"/>
        </w:rPr>
        <w:t>կամ այլ այդպիսի ծախսեր, որոնք կարող են որոշվել Պայմանագրի դրույթներին և պայմաններին համապատասխան: Վերոնշյալ գումարները համապատասխանում են սույն գների Ցանկին և սույն հայտի մաս են կազմում:</w:t>
      </w:r>
    </w:p>
    <w:p w14:paraId="6B9A725E" w14:textId="335BC591" w:rsidR="00B274F2" w:rsidRPr="00E67F8B" w:rsidRDefault="00B274F2" w:rsidP="00E67F8B">
      <w:pPr>
        <w:numPr>
          <w:ilvl w:val="12"/>
          <w:numId w:val="0"/>
        </w:numPr>
        <w:tabs>
          <w:tab w:val="left" w:pos="16"/>
          <w:tab w:val="left" w:pos="864"/>
        </w:tabs>
        <w:ind w:left="284" w:right="902"/>
        <w:jc w:val="both"/>
        <w:rPr>
          <w:rFonts w:ascii="Sylfaen" w:hAnsi="Sylfaen" w:cs="Arial"/>
          <w:sz w:val="24"/>
          <w:szCs w:val="24"/>
          <w:lang w:val="hy-AM"/>
        </w:rPr>
      </w:pPr>
      <w:r w:rsidRPr="00E67F8B">
        <w:rPr>
          <w:rFonts w:ascii="Sylfaen" w:hAnsi="Sylfaen" w:cs="Arial"/>
          <w:sz w:val="24"/>
          <w:szCs w:val="24"/>
          <w:lang w:val="hy-AM"/>
        </w:rPr>
        <w:t xml:space="preserve">Մեր հայտի ընդունման պարագայում մենք պարտավորվում ենք </w:t>
      </w:r>
      <w:r w:rsidR="00E67F8B">
        <w:rPr>
          <w:rFonts w:ascii="Sylfaen" w:hAnsi="Sylfaen" w:cs="Arial"/>
          <w:sz w:val="24"/>
          <w:szCs w:val="24"/>
          <w:lang w:val="hy-AM"/>
        </w:rPr>
        <w:t>մատակարարել ապրանքները</w:t>
      </w:r>
      <w:r w:rsidRPr="00E67F8B">
        <w:rPr>
          <w:rFonts w:ascii="Sylfaen" w:hAnsi="Sylfaen" w:cs="Arial"/>
          <w:sz w:val="24"/>
          <w:szCs w:val="24"/>
          <w:lang w:val="hy-AM"/>
        </w:rPr>
        <w:t xml:space="preserve"> մրցութային փաստաթղթերում նշված ժամկետներում:</w:t>
      </w:r>
    </w:p>
    <w:p w14:paraId="7650EFAE" w14:textId="3B7F3666" w:rsidR="00A21048" w:rsidRPr="006C12FD" w:rsidRDefault="00A21048" w:rsidP="00A21048">
      <w:pPr>
        <w:jc w:val="both"/>
        <w:rPr>
          <w:rFonts w:ascii="Sylfaen" w:hAnsi="Sylfaen" w:cs="Times New Roman"/>
          <w:b/>
          <w:sz w:val="24"/>
          <w:szCs w:val="24"/>
          <w:shd w:val="clear" w:color="auto" w:fill="FFFFFF"/>
          <w:lang w:val="hy-AM"/>
        </w:rPr>
      </w:pPr>
      <w:r w:rsidRPr="00E67F8B">
        <w:rPr>
          <w:rFonts w:ascii="Sylfaen" w:hAnsi="Sylfaen" w:cs="Times New Roman"/>
          <w:sz w:val="24"/>
          <w:szCs w:val="24"/>
          <w:shd w:val="clear" w:color="auto" w:fill="FFFFFF"/>
          <w:lang w:val="hy-AM"/>
        </w:rPr>
        <w:t xml:space="preserve">(ա) </w:t>
      </w:r>
      <w:r w:rsidR="00DD1E3F" w:rsidRPr="00525B56">
        <w:rPr>
          <w:rFonts w:ascii="Sylfaen" w:hAnsi="Sylfaen" w:cs="Arial"/>
          <w:sz w:val="24"/>
          <w:szCs w:val="24"/>
          <w:shd w:val="clear" w:color="auto" w:fill="FFFFFF"/>
          <w:lang w:val="hy-AM"/>
        </w:rPr>
        <w:t xml:space="preserve">Մենք մանրամասն ուսումնասիրել ենք </w:t>
      </w:r>
      <w:r w:rsidR="00DD1E3F">
        <w:rPr>
          <w:rFonts w:ascii="Sylfaen" w:hAnsi="Sylfaen" w:cs="Arial"/>
          <w:sz w:val="24"/>
          <w:szCs w:val="24"/>
          <w:shd w:val="clear" w:color="auto" w:fill="FFFFFF"/>
          <w:lang w:val="hy-AM"/>
        </w:rPr>
        <w:t>մրցութային</w:t>
      </w:r>
      <w:r w:rsidR="00DD1E3F" w:rsidRPr="00525B56">
        <w:rPr>
          <w:rFonts w:ascii="Sylfaen" w:hAnsi="Sylfaen" w:cs="Arial"/>
          <w:sz w:val="24"/>
          <w:szCs w:val="24"/>
          <w:shd w:val="clear" w:color="auto" w:fill="FFFFFF"/>
          <w:lang w:val="hy-AM"/>
        </w:rPr>
        <w:t xml:space="preserve"> փաստաթուղթը: Մենք ընդունում ենք </w:t>
      </w:r>
      <w:r w:rsidR="00DD1E3F">
        <w:rPr>
          <w:rFonts w:ascii="Sylfaen" w:hAnsi="Sylfaen" w:cs="Arial"/>
          <w:sz w:val="24"/>
          <w:szCs w:val="24"/>
          <w:shd w:val="clear" w:color="auto" w:fill="FFFFFF"/>
          <w:lang w:val="hy-AM"/>
        </w:rPr>
        <w:t>մրցույթի</w:t>
      </w:r>
      <w:r w:rsidR="00DD1E3F" w:rsidRPr="00525B56">
        <w:rPr>
          <w:rFonts w:ascii="Sylfaen" w:hAnsi="Sylfaen" w:cs="Arial"/>
          <w:sz w:val="24"/>
          <w:szCs w:val="24"/>
          <w:shd w:val="clear" w:color="auto" w:fill="FFFFFF"/>
          <w:lang w:val="hy-AM"/>
        </w:rPr>
        <w:t xml:space="preserve"> հրահանգներն ու պայմանները առանց առարկությունների: Մենք առաջարկում ենք կատարել պայմանագիրը համաձայն </w:t>
      </w:r>
      <w:r w:rsidR="00DD1E3F">
        <w:rPr>
          <w:rFonts w:ascii="Sylfaen" w:hAnsi="Sylfaen" w:cs="Arial"/>
          <w:sz w:val="24"/>
          <w:szCs w:val="24"/>
          <w:shd w:val="clear" w:color="auto" w:fill="FFFFFF"/>
          <w:lang w:val="hy-AM"/>
        </w:rPr>
        <w:t>մրցութային</w:t>
      </w:r>
      <w:r w:rsidR="00DD1E3F" w:rsidRPr="00525B56">
        <w:rPr>
          <w:rFonts w:ascii="Sylfaen" w:hAnsi="Sylfaen" w:cs="Arial"/>
          <w:sz w:val="24"/>
          <w:szCs w:val="24"/>
          <w:shd w:val="clear" w:color="auto" w:fill="FFFFFF"/>
          <w:lang w:val="hy-AM"/>
        </w:rPr>
        <w:t xml:space="preserve"> փաստաթղթի։</w:t>
      </w:r>
    </w:p>
    <w:p w14:paraId="1A07CF1D" w14:textId="0B0B2DDC"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lastRenderedPageBreak/>
        <w:t xml:space="preserve">բ) Մեր </w:t>
      </w:r>
      <w:r w:rsidR="0061346B" w:rsidRPr="006C12FD">
        <w:rPr>
          <w:rFonts w:ascii="Sylfaen" w:hAnsi="Sylfaen" w:cs="Times New Roman"/>
          <w:sz w:val="24"/>
          <w:szCs w:val="24"/>
          <w:shd w:val="clear" w:color="auto" w:fill="FFFFFF"/>
          <w:lang w:val="hy-AM"/>
        </w:rPr>
        <w:t xml:space="preserve">Առաջարկը </w:t>
      </w:r>
      <w:r w:rsidRPr="006C12FD">
        <w:rPr>
          <w:rFonts w:ascii="Sylfaen" w:hAnsi="Sylfaen" w:cs="Times New Roman"/>
          <w:sz w:val="24"/>
          <w:szCs w:val="24"/>
          <w:shd w:val="clear" w:color="auto" w:fill="FFFFFF"/>
          <w:lang w:val="hy-AM"/>
        </w:rPr>
        <w:t>(</w:t>
      </w:r>
      <w:r w:rsidR="0061346B" w:rsidRPr="006C12FD">
        <w:rPr>
          <w:rFonts w:ascii="Sylfaen" w:hAnsi="Sylfaen" w:cs="Times New Roman"/>
          <w:sz w:val="24"/>
          <w:szCs w:val="24"/>
          <w:shd w:val="clear" w:color="auto" w:fill="FFFFFF"/>
          <w:lang w:val="hy-AM"/>
        </w:rPr>
        <w:t>հայտը</w:t>
      </w:r>
      <w:r w:rsidRPr="006C12FD">
        <w:rPr>
          <w:rFonts w:ascii="Sylfaen" w:hAnsi="Sylfaen" w:cs="Times New Roman"/>
          <w:sz w:val="24"/>
          <w:szCs w:val="24"/>
          <w:shd w:val="clear" w:color="auto" w:fill="FFFFFF"/>
          <w:lang w:val="hy-AM"/>
        </w:rPr>
        <w:t xml:space="preserve">) կազմված </w:t>
      </w:r>
      <w:r w:rsidR="00B11BAE" w:rsidRPr="006C12FD">
        <w:rPr>
          <w:rFonts w:ascii="Sylfaen" w:hAnsi="Sylfaen" w:cs="Times New Roman"/>
          <w:sz w:val="24"/>
          <w:szCs w:val="24"/>
          <w:shd w:val="clear" w:color="auto" w:fill="FFFFFF"/>
          <w:lang w:val="hy-AM"/>
        </w:rPr>
        <w:t xml:space="preserve">է </w:t>
      </w:r>
      <w:r w:rsidRPr="006C12FD">
        <w:rPr>
          <w:rFonts w:ascii="Sylfaen" w:hAnsi="Sylfaen" w:cs="Times New Roman"/>
          <w:sz w:val="24"/>
          <w:szCs w:val="24"/>
          <w:shd w:val="clear" w:color="auto" w:fill="FFFFFF"/>
          <w:lang w:val="hy-AM"/>
        </w:rPr>
        <w:t xml:space="preserve">համաձայն </w:t>
      </w:r>
      <w:r w:rsidR="00DD1E3F">
        <w:rPr>
          <w:rFonts w:ascii="Sylfaen" w:hAnsi="Sylfaen" w:cs="Arial"/>
          <w:sz w:val="24"/>
          <w:szCs w:val="24"/>
          <w:shd w:val="clear" w:color="auto" w:fill="FFFFFF"/>
          <w:lang w:val="hy-AM"/>
        </w:rPr>
        <w:t>մրցութային</w:t>
      </w:r>
      <w:r w:rsidR="00DD1E3F" w:rsidRPr="00525B56">
        <w:rPr>
          <w:rFonts w:ascii="Sylfaen" w:hAnsi="Sylfaen" w:cs="Arial"/>
          <w:sz w:val="24"/>
          <w:szCs w:val="24"/>
          <w:shd w:val="clear" w:color="auto" w:fill="FFFFFF"/>
          <w:lang w:val="hy-AM"/>
        </w:rPr>
        <w:t xml:space="preserve"> փաստաթղթ</w:t>
      </w:r>
      <w:r w:rsidRPr="006C12FD">
        <w:rPr>
          <w:rFonts w:ascii="Sylfaen" w:hAnsi="Sylfaen" w:cs="Times New Roman"/>
          <w:sz w:val="24"/>
          <w:szCs w:val="24"/>
          <w:shd w:val="clear" w:color="auto" w:fill="FFFFFF"/>
          <w:lang w:val="hy-AM"/>
        </w:rPr>
        <w:t>ի պահանջների</w:t>
      </w:r>
      <w:r w:rsidR="000A44E5">
        <w:rPr>
          <w:rFonts w:ascii="Sylfaen" w:hAnsi="Sylfaen" w:cs="Times New Roman"/>
          <w:sz w:val="24"/>
          <w:szCs w:val="24"/>
          <w:shd w:val="clear" w:color="auto" w:fill="FFFFFF"/>
          <w:lang w:val="hy-AM"/>
        </w:rPr>
        <w:t>։</w:t>
      </w:r>
      <w:r w:rsidRPr="006C12FD">
        <w:rPr>
          <w:rFonts w:ascii="Sylfaen" w:hAnsi="Sylfaen" w:cs="Times New Roman"/>
          <w:sz w:val="24"/>
          <w:szCs w:val="24"/>
          <w:shd w:val="clear" w:color="auto" w:fill="FFFFFF"/>
          <w:lang w:val="hy-AM"/>
        </w:rPr>
        <w:t xml:space="preserve"> </w:t>
      </w:r>
    </w:p>
    <w:p w14:paraId="695F7FC4" w14:textId="77777777" w:rsidR="00DD1E3F" w:rsidRPr="00525B56" w:rsidRDefault="00DD1E3F" w:rsidP="00DD1E3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(գ) Մենք հաստատում ենք, որ կարդացել և հասկանում ենք Պատվիրատուի </w:t>
      </w:r>
      <w:hyperlink r:id="rId11" w:history="1">
        <w:r w:rsidRPr="00525B56">
          <w:rPr>
            <w:rStyle w:val="Hyperlink"/>
            <w:rFonts w:ascii="Sylfaen" w:hAnsi="Sylfaen" w:cstheme="minorHAnsi"/>
            <w:b/>
            <w:bCs/>
            <w:i/>
            <w:sz w:val="24"/>
            <w:szCs w:val="24"/>
            <w:lang w:val="hy-AM"/>
          </w:rPr>
          <w:t>Հակակոռուպցիոն քաղաքականությունը</w:t>
        </w:r>
      </w:hyperlink>
      <w:r w:rsidRPr="00525B56">
        <w:rPr>
          <w:rStyle w:val="Hyperlink"/>
          <w:rFonts w:ascii="Sylfaen" w:hAnsi="Sylfaen" w:cstheme="minorHAnsi"/>
          <w:b/>
          <w:bCs/>
          <w:i/>
          <w:sz w:val="24"/>
          <w:szCs w:val="24"/>
          <w:lang w:val="hy-AM"/>
        </w:rPr>
        <w:t xml:space="preserve"> </w:t>
      </w:r>
      <w:r w:rsidRPr="00525B56">
        <w:rPr>
          <w:rFonts w:ascii="Sylfaen" w:hAnsi="Sylfaen" w:cs="Arial"/>
          <w:sz w:val="24"/>
          <w:szCs w:val="24"/>
          <w:shd w:val="clear" w:color="auto" w:fill="FFFFFF"/>
          <w:lang w:val="hy-AM"/>
        </w:rPr>
        <w:t>և</w:t>
      </w:r>
      <w:hyperlink r:id="rId12" w:history="1">
        <w:r w:rsidRPr="00525B56">
          <w:rPr>
            <w:rStyle w:val="Hyperlink"/>
            <w:rFonts w:ascii="Sylfaen" w:hAnsi="Sylfaen" w:cstheme="minorHAnsi"/>
            <w:b/>
            <w:bCs/>
            <w:i/>
            <w:sz w:val="24"/>
            <w:szCs w:val="24"/>
            <w:lang w:val="hy-AM"/>
          </w:rPr>
          <w:t xml:space="preserve"> Մատակարարի վարվեցողության կանոնակարգը</w:t>
        </w:r>
      </w:hyperlink>
      <w:r w:rsidRPr="00525B56">
        <w:rPr>
          <w:rFonts w:ascii="Sylfaen" w:hAnsi="Sylfaen" w:cs="Arial"/>
          <w:sz w:val="24"/>
          <w:szCs w:val="24"/>
          <w:shd w:val="clear" w:color="auto" w:fill="FFFFFF"/>
          <w:lang w:val="hy-AM"/>
        </w:rPr>
        <w:t xml:space="preserve"> (համատեղ օգտագործմամբ՝ «Քաղաքականություն»): Մենք համաձայնում ենք հետևել Քաղաքականությանը և վերանայել դրանց պայմանները նախքան ներգրավվելը որևէ գործողության մեջ, որը կարող է չհամապատասխանել Քաղաքականությանը: Քաղաքականության շրջանակներում ցանկացած խնդրի վերաբերյալ հարցի առկայության դեպքում, մենք դրանք կուղղենք Պատվիրատուի Գլխավոր խորհրդականին վերանայման համար՝ նախքան որևէ նման գործարքի կամ գործունեության մեջ ներգրավվելը:</w:t>
      </w:r>
    </w:p>
    <w:p w14:paraId="0FB57033" w14:textId="77777777" w:rsidR="00DD1E3F" w:rsidRPr="00B9272D" w:rsidRDefault="00DD1E3F" w:rsidP="00DD1E3F">
      <w:pPr>
        <w:jc w:val="both"/>
        <w:rPr>
          <w:rFonts w:ascii="Sylfaen" w:hAnsi="Sylfaen" w:cs="Arial"/>
          <w:i/>
          <w:iCs/>
          <w:sz w:val="24"/>
          <w:szCs w:val="24"/>
          <w:shd w:val="clear" w:color="auto" w:fill="FFFFFF"/>
          <w:lang w:val="hy-AM"/>
        </w:rPr>
      </w:pPr>
      <w:r w:rsidRPr="00525B56">
        <w:rPr>
          <w:rFonts w:ascii="Sylfaen" w:hAnsi="Sylfaen" w:cs="Arial"/>
          <w:sz w:val="24"/>
          <w:szCs w:val="24"/>
          <w:shd w:val="clear" w:color="auto" w:fill="FFFFFF"/>
          <w:lang w:val="hy-AM"/>
        </w:rPr>
        <w:t>(դ) մեր գործունեությունը  1) չի հակասում Կաշառակերության դեմ օրենքին, 2) չի հակասում Քաղաքականությունում նշված որևէ իրավիճակի, [</w:t>
      </w:r>
      <w:r w:rsidRPr="00525B56">
        <w:rPr>
          <w:rFonts w:ascii="Sylfaen" w:hAnsi="Sylfaen" w:cs="Arial"/>
          <w:i/>
          <w:iCs/>
          <w:sz w:val="24"/>
          <w:szCs w:val="24"/>
          <w:shd w:val="clear" w:color="auto" w:fill="FFFFFF"/>
          <w:lang w:val="hy-AM"/>
        </w:rPr>
        <w:t xml:space="preserve">կամ տրամադրել տեղեկատվություն անհամապատասխանության դեպքերի մասին, ինչպես նաև ցանկացած կանխարգելիչ միջոցառման մանրամասներ, որոնք ձեռնարկվել են որևէ </w:t>
      </w:r>
      <w:r w:rsidRPr="00B9272D">
        <w:rPr>
          <w:rFonts w:ascii="Sylfaen" w:hAnsi="Sylfaen" w:cs="Arial"/>
          <w:i/>
          <w:iCs/>
          <w:sz w:val="24"/>
          <w:szCs w:val="24"/>
          <w:shd w:val="clear" w:color="auto" w:fill="FFFFFF"/>
          <w:lang w:val="hy-AM"/>
        </w:rPr>
        <w:t>խնդրի կրկնությունը կանխելու համար]:</w:t>
      </w:r>
    </w:p>
    <w:p w14:paraId="3E9E20E1" w14:textId="77777777" w:rsidR="00DD1E3F" w:rsidRPr="00525B56" w:rsidRDefault="00DD1E3F" w:rsidP="00DD1E3F">
      <w:pPr>
        <w:jc w:val="both"/>
        <w:rPr>
          <w:rFonts w:ascii="Sylfaen" w:hAnsi="Sylfaen" w:cs="Arial"/>
          <w:sz w:val="24"/>
          <w:szCs w:val="24"/>
          <w:shd w:val="clear" w:color="auto" w:fill="FFFFFF"/>
          <w:lang w:val="hy-AM"/>
        </w:rPr>
      </w:pPr>
      <w:r w:rsidRPr="00B9272D">
        <w:rPr>
          <w:rFonts w:ascii="Sylfaen" w:hAnsi="Sylfaen" w:cs="Arial"/>
          <w:sz w:val="24"/>
          <w:szCs w:val="24"/>
          <w:shd w:val="clear" w:color="auto" w:fill="FFFFFF"/>
          <w:lang w:val="hy-AM"/>
        </w:rPr>
        <w:t>(ե) Ընկերությունը վերջինս 10 տարում կամ ներկայումս ներգրավված չէ փողերի լվացման, կոռուպցիայի, ֆինանսական կամ հարկային հետաքննության, վարույթի (լինի ֆորմալ,</w:t>
      </w:r>
      <w:r w:rsidRPr="00AB7FC5">
        <w:rPr>
          <w:rFonts w:ascii="Sylfaen" w:hAnsi="Sylfaen" w:cs="Arial"/>
          <w:sz w:val="24"/>
          <w:szCs w:val="24"/>
          <w:shd w:val="clear" w:color="auto" w:fill="FFFFFF"/>
          <w:lang w:val="hy-AM"/>
        </w:rPr>
        <w:t xml:space="preserve"> թե ոչ ֆորմալ), հանցագործության և/կամ պատժամիջոցներով սահմանափակված գործունեության մեջ, ներառյալ, որևէ երկրի կողմից հրապարակված որևէ պատժամիջոցների կամ կարգավորող մարմնի սև ցուցակում ընդգրկված լինելը, վերջինիս արգելվել և/կամ որակազրկվել է որևէ երկրում մրցույթներին մասնակցելու, կամ ընկերությունը, որևէ մասնաճյուղ կամ նրա կամ նրանց ներկայացուցիչներից որևէ մեկը (օրինակ՝ վաճառքի մասնագետ, գործադիր թիմի անդամներ. , օրինական ներկայացուցիչներ և այլն) </w:t>
      </w:r>
      <w:r>
        <w:rPr>
          <w:rFonts w:ascii="Sylfaen" w:hAnsi="Sylfaen" w:cs="Arial"/>
          <w:sz w:val="24"/>
          <w:szCs w:val="24"/>
          <w:shd w:val="clear" w:color="auto" w:fill="FFFFFF"/>
          <w:lang w:val="hy-AM"/>
        </w:rPr>
        <w:t xml:space="preserve">չի </w:t>
      </w:r>
      <w:r w:rsidRPr="00AB7FC5">
        <w:rPr>
          <w:rFonts w:ascii="Sylfaen" w:hAnsi="Sylfaen" w:cs="Arial"/>
          <w:sz w:val="24"/>
          <w:szCs w:val="24"/>
          <w:shd w:val="clear" w:color="auto" w:fill="FFFFFF"/>
          <w:lang w:val="hy-AM"/>
        </w:rPr>
        <w:t xml:space="preserve">եղել հետաքննության, հետաքննության, վարույթի (լինի ֆորմալ, թե ոչ պաշտոնական) կամ </w:t>
      </w:r>
      <w:r>
        <w:rPr>
          <w:rFonts w:ascii="Sylfaen" w:hAnsi="Sylfaen" w:cs="Arial"/>
          <w:sz w:val="24"/>
          <w:szCs w:val="24"/>
          <w:shd w:val="clear" w:color="auto" w:fill="FFFFFF"/>
          <w:lang w:val="hy-AM"/>
        </w:rPr>
        <w:t xml:space="preserve">չի </w:t>
      </w:r>
      <w:r w:rsidRPr="00AB7FC5">
        <w:rPr>
          <w:rFonts w:ascii="Sylfaen" w:hAnsi="Sylfaen" w:cs="Arial"/>
          <w:sz w:val="24"/>
          <w:szCs w:val="24"/>
          <w:shd w:val="clear" w:color="auto" w:fill="FFFFFF"/>
          <w:lang w:val="hy-AM"/>
        </w:rPr>
        <w:t xml:space="preserve">մեղադրվել կամ կասկածվել </w:t>
      </w:r>
      <w:r w:rsidRPr="00B9272D">
        <w:rPr>
          <w:rFonts w:ascii="Sylfaen" w:hAnsi="Sylfaen" w:cs="Arial"/>
          <w:sz w:val="24"/>
          <w:szCs w:val="24"/>
          <w:shd w:val="clear" w:color="auto" w:fill="FFFFFF"/>
          <w:lang w:val="hy-AM"/>
        </w:rPr>
        <w:t>փողերի լվացման, կաշառքի, կոռուպցիայի կամ ընկերության գործունեության հետ կապված որևէ այլ ֆինանսական կամ հարկային հանցագործության համար։</w:t>
      </w:r>
      <w:r w:rsidRPr="00B9272D" w:rsidDel="00274858">
        <w:rPr>
          <w:rFonts w:ascii="Sylfaen" w:hAnsi="Sylfaen" w:cs="Arial"/>
          <w:sz w:val="24"/>
          <w:szCs w:val="24"/>
          <w:shd w:val="clear" w:color="auto" w:fill="FFFFFF"/>
          <w:lang w:val="hy-AM"/>
        </w:rPr>
        <w:t xml:space="preserve"> </w:t>
      </w:r>
      <w:r w:rsidRPr="00B9272D">
        <w:rPr>
          <w:rFonts w:ascii="Sylfaen" w:hAnsi="Sylfaen" w:cs="Arial"/>
          <w:sz w:val="24"/>
          <w:szCs w:val="24"/>
          <w:shd w:val="clear" w:color="auto" w:fill="FFFFFF"/>
          <w:lang w:val="hy-AM"/>
        </w:rPr>
        <w:t>(զ) ամբողջությամբ իրավունակ ենք Պատվիրատուի երկրի օրենքների կամ պաշտոնական կանոնակարգերի համաձայն կամ համաձայն Միացյալ Նահանգների կառավարության, ՄԱԿ</w:t>
      </w:r>
      <w:r w:rsidRPr="00525B56">
        <w:rPr>
          <w:rFonts w:ascii="Sylfaen" w:hAnsi="Sylfaen" w:cs="Arial"/>
          <w:sz w:val="24"/>
          <w:szCs w:val="24"/>
          <w:shd w:val="clear" w:color="auto" w:fill="FFFFFF"/>
          <w:lang w:val="hy-AM"/>
        </w:rPr>
        <w:t>-ի, Եվրամիության, Միացյալ Թագավորության, Համաշխարհային բանկի կամ վերը նշվածներից որևէ մեկի համապատասխան պետական հաստատությունների կամ գործակալությունների որոշման:</w:t>
      </w:r>
    </w:p>
    <w:p w14:paraId="53603519" w14:textId="77777777" w:rsidR="00DD1E3F" w:rsidRPr="00525B56" w:rsidRDefault="00DD1E3F" w:rsidP="00DD1E3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(է) Մենք հասկանում ենք, որ դուք պարտավոր չեք ընդունել այն հայտերը, որոնք  ստանում եք: </w:t>
      </w:r>
    </w:p>
    <w:p w14:paraId="2CE1E65C" w14:textId="77777777" w:rsidR="00DD1E3F" w:rsidRPr="00525B56" w:rsidRDefault="00DD1E3F" w:rsidP="00DD1E3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 xml:space="preserve">(ը) Չունենք </w:t>
      </w:r>
      <w:r w:rsidRPr="00525B56">
        <w:rPr>
          <w:rFonts w:ascii="Sylfaen" w:hAnsi="Sylfaen" w:cstheme="minorHAnsi"/>
          <w:sz w:val="24"/>
          <w:szCs w:val="24"/>
          <w:lang w:val="hy-AM"/>
        </w:rPr>
        <w:t xml:space="preserve"> </w:t>
      </w:r>
      <w:hyperlink w:anchor="_12._Conflict_of" w:history="1">
        <w:r w:rsidRPr="00525B56">
          <w:rPr>
            <w:rStyle w:val="Hyperlink"/>
            <w:rFonts w:ascii="Sylfaen" w:hAnsi="Sylfaen" w:cstheme="minorHAnsi"/>
            <w:sz w:val="24"/>
            <w:szCs w:val="24"/>
            <w:lang w:val="hy-AM"/>
          </w:rPr>
          <w:t xml:space="preserve"> Շահերի բախում</w:t>
        </w:r>
      </w:hyperlink>
      <w:r w:rsidRPr="00525B56">
        <w:rPr>
          <w:rFonts w:ascii="Sylfaen" w:hAnsi="Sylfaen" w:cs="Arial"/>
          <w:sz w:val="24"/>
          <w:szCs w:val="24"/>
          <w:shd w:val="clear" w:color="auto" w:fill="FFFFFF"/>
          <w:lang w:val="hy-AM"/>
        </w:rPr>
        <w:t>:</w:t>
      </w:r>
    </w:p>
    <w:p w14:paraId="714F2EEF" w14:textId="77777777" w:rsidR="00DD1E3F" w:rsidRPr="00525B56" w:rsidRDefault="00DD1E3F" w:rsidP="00DD1E3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lastRenderedPageBreak/>
        <w:t xml:space="preserve">(թ) Մեր հայտը ուժի մեջ </w:t>
      </w:r>
      <w:r>
        <w:rPr>
          <w:rFonts w:ascii="Sylfaen" w:hAnsi="Sylfaen" w:cs="Arial"/>
          <w:sz w:val="24"/>
          <w:szCs w:val="24"/>
          <w:shd w:val="clear" w:color="auto" w:fill="FFFFFF"/>
          <w:lang w:val="hy-AM"/>
        </w:rPr>
        <w:t>է</w:t>
      </w:r>
      <w:r w:rsidRPr="00525B56">
        <w:rPr>
          <w:rFonts w:ascii="Sylfaen" w:hAnsi="Sylfaen" w:cs="Arial"/>
          <w:sz w:val="24"/>
          <w:szCs w:val="24"/>
          <w:shd w:val="clear" w:color="auto" w:fill="FFFFFF"/>
          <w:lang w:val="hy-AM"/>
        </w:rPr>
        <w:t xml:space="preserve"> 120 օր և </w:t>
      </w:r>
      <w:r>
        <w:rPr>
          <w:rFonts w:ascii="Sylfaen" w:hAnsi="Sylfaen" w:cs="Arial"/>
          <w:sz w:val="24"/>
          <w:szCs w:val="24"/>
          <w:shd w:val="clear" w:color="auto" w:fill="FFFFFF"/>
          <w:lang w:val="hy-AM"/>
        </w:rPr>
        <w:t xml:space="preserve">ունի </w:t>
      </w:r>
      <w:r w:rsidRPr="00525B56">
        <w:rPr>
          <w:rFonts w:ascii="Sylfaen" w:hAnsi="Sylfaen" w:cs="Arial"/>
          <w:sz w:val="24"/>
          <w:szCs w:val="24"/>
          <w:shd w:val="clear" w:color="auto" w:fill="FFFFFF"/>
          <w:lang w:val="hy-AM"/>
        </w:rPr>
        <w:t xml:space="preserve">պարտադիր ուժ և կարող է ընդունվել ցանկացած ժամանակ մինչ վավերականության ժամկետի ավարտը: </w:t>
      </w:r>
    </w:p>
    <w:p w14:paraId="05C88D06" w14:textId="77777777" w:rsidR="00DD1E3F" w:rsidRPr="00525B56" w:rsidRDefault="00DD1E3F" w:rsidP="00DD1E3F">
      <w:pPr>
        <w:jc w:val="both"/>
        <w:rPr>
          <w:rFonts w:ascii="Sylfaen" w:hAnsi="Sylfaen" w:cs="Arial"/>
          <w:sz w:val="24"/>
          <w:szCs w:val="24"/>
          <w:shd w:val="clear" w:color="auto" w:fill="FFFFFF"/>
          <w:lang w:val="hy-AM"/>
        </w:rPr>
      </w:pPr>
      <w:r w:rsidRPr="00525B56">
        <w:rPr>
          <w:rFonts w:ascii="Sylfaen" w:hAnsi="Sylfaen" w:cs="Arial"/>
          <w:sz w:val="24"/>
          <w:szCs w:val="24"/>
          <w:shd w:val="clear" w:color="auto" w:fill="FFFFFF"/>
          <w:lang w:val="hy-AM"/>
        </w:rPr>
        <w:t>Հայտում առկա ողջ տեղեկությունը, հայտարարությունները և նկարագրությունը բոլոր առումներով ճիշտ են, ճշգրիտ և ամբողջական՝ մեր գիտելիքների և համոզմունքների շրջանակներում:</w:t>
      </w:r>
    </w:p>
    <w:p w14:paraId="581DAEDC" w14:textId="77777777"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Հարգանքով՝</w:t>
      </w:r>
    </w:p>
    <w:p w14:paraId="05CA00A6" w14:textId="77777777" w:rsidR="00A21048" w:rsidRPr="006C12FD" w:rsidRDefault="00A21048" w:rsidP="00A21048">
      <w:pPr>
        <w:jc w:val="both"/>
        <w:rPr>
          <w:rFonts w:ascii="Sylfaen" w:hAnsi="Sylfaen" w:cs="Times New Roman"/>
          <w:sz w:val="24"/>
          <w:szCs w:val="24"/>
          <w:shd w:val="clear" w:color="auto" w:fill="FFFFFF"/>
          <w:lang w:val="hy-AM"/>
        </w:rPr>
      </w:pPr>
    </w:p>
    <w:p w14:paraId="318781CD" w14:textId="77777777"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Ստորագրություն՝</w:t>
      </w:r>
    </w:p>
    <w:p w14:paraId="368B505E" w14:textId="77777777"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Ստորագրողի անուն, պաշտոն՝______________</w:t>
      </w:r>
    </w:p>
    <w:p w14:paraId="1996F726" w14:textId="45988A5E"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Հայտ</w:t>
      </w:r>
      <w:r w:rsidR="003E6D16" w:rsidRPr="006C12FD">
        <w:rPr>
          <w:rFonts w:ascii="Sylfaen" w:hAnsi="Sylfaen" w:cs="Times New Roman"/>
          <w:sz w:val="24"/>
          <w:szCs w:val="24"/>
          <w:shd w:val="clear" w:color="auto" w:fill="FFFFFF"/>
          <w:lang w:val="hy-AM"/>
        </w:rPr>
        <w:t>ատուի</w:t>
      </w:r>
      <w:r w:rsidRPr="006C12FD">
        <w:rPr>
          <w:rFonts w:ascii="Sylfaen" w:hAnsi="Sylfaen" w:cs="Times New Roman"/>
          <w:sz w:val="24"/>
          <w:szCs w:val="24"/>
          <w:shd w:val="clear" w:color="auto" w:fill="FFFFFF"/>
          <w:lang w:val="hy-AM"/>
        </w:rPr>
        <w:t xml:space="preserve"> անվանումը՝______________________</w:t>
      </w:r>
    </w:p>
    <w:p w14:paraId="4F942DD8" w14:textId="77777777"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Հասցե՝__________________________</w:t>
      </w:r>
    </w:p>
    <w:p w14:paraId="02AF846D" w14:textId="77777777"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Ամսաթիվ՝ __________________________</w:t>
      </w:r>
    </w:p>
    <w:bookmarkEnd w:id="21"/>
    <w:p w14:paraId="2DB683DA" w14:textId="58556DF9" w:rsidR="000D6E7F" w:rsidRPr="006C12FD" w:rsidRDefault="000D6E7F" w:rsidP="000D6E7F">
      <w:pPr>
        <w:jc w:val="both"/>
        <w:rPr>
          <w:rFonts w:ascii="Sylfaen" w:hAnsi="Sylfaen" w:cs="Times New Roman"/>
          <w:sz w:val="28"/>
          <w:szCs w:val="28"/>
          <w:shd w:val="clear" w:color="auto" w:fill="FFFFFF"/>
          <w:lang w:val="hy-AM"/>
        </w:rPr>
      </w:pPr>
      <w:r w:rsidRPr="006C12FD">
        <w:rPr>
          <w:rFonts w:ascii="Sylfaen" w:hAnsi="Sylfaen" w:cs="Times New Roman"/>
          <w:lang w:val="hy-AM"/>
        </w:rPr>
        <w:br w:type="page"/>
      </w:r>
    </w:p>
    <w:bookmarkEnd w:id="20"/>
    <w:p w14:paraId="6CB94F69" w14:textId="77777777" w:rsidR="00BB3553" w:rsidRPr="006C12FD" w:rsidRDefault="00BB3553" w:rsidP="000D6E7F">
      <w:pPr>
        <w:pStyle w:val="Heading3"/>
        <w:jc w:val="center"/>
        <w:rPr>
          <w:rFonts w:ascii="Sylfaen" w:eastAsia="Calibri" w:hAnsi="Sylfaen"/>
          <w:bCs/>
          <w:lang w:val="hy-AM"/>
        </w:rPr>
      </w:pPr>
    </w:p>
    <w:p w14:paraId="4AE114E0" w14:textId="63C38EF5" w:rsidR="00F75EB1" w:rsidRDefault="00ED3562" w:rsidP="00B274F2">
      <w:pPr>
        <w:rPr>
          <w:rFonts w:ascii="Sylfaen" w:hAnsi="Sylfaen" w:cs="Times New Roman"/>
          <w:color w:val="4F81BD" w:themeColor="accent1"/>
          <w:sz w:val="32"/>
          <w:szCs w:val="32"/>
          <w:shd w:val="clear" w:color="auto" w:fill="FFFFFF"/>
          <w:lang w:val="hy-AM"/>
        </w:rPr>
      </w:pPr>
      <w:bookmarkStart w:id="22" w:name="_Hlk97023405"/>
      <w:r w:rsidRPr="00B274F2">
        <w:rPr>
          <w:rFonts w:ascii="Sylfaen" w:hAnsi="Sylfaen" w:cs="Times New Roman"/>
          <w:color w:val="4F81BD" w:themeColor="accent1"/>
          <w:sz w:val="32"/>
          <w:szCs w:val="32"/>
          <w:shd w:val="clear" w:color="auto" w:fill="FFFFFF"/>
          <w:lang w:val="hy-AM"/>
        </w:rPr>
        <w:t>Տ</w:t>
      </w:r>
      <w:r w:rsidR="00B11BAE" w:rsidRPr="00B274F2">
        <w:rPr>
          <w:rFonts w:ascii="Sylfaen" w:hAnsi="Sylfaen" w:cs="Times New Roman"/>
          <w:color w:val="4F81BD" w:themeColor="accent1"/>
          <w:sz w:val="32"/>
          <w:szCs w:val="32"/>
          <w:shd w:val="clear" w:color="auto" w:fill="FFFFFF"/>
          <w:lang w:val="hy-AM"/>
        </w:rPr>
        <w:t xml:space="preserve">2 </w:t>
      </w:r>
      <w:r w:rsidR="00EC2B61" w:rsidRPr="00B274F2">
        <w:rPr>
          <w:rFonts w:ascii="Sylfaen" w:hAnsi="Sylfaen" w:cs="Times New Roman"/>
          <w:color w:val="4F81BD" w:themeColor="accent1"/>
          <w:sz w:val="32"/>
          <w:szCs w:val="32"/>
          <w:shd w:val="clear" w:color="auto" w:fill="FFFFFF"/>
          <w:lang w:val="hy-AM"/>
        </w:rPr>
        <w:t xml:space="preserve">Արտադրողի Լիազորագրի </w:t>
      </w:r>
      <w:r w:rsidR="00040FE4" w:rsidRPr="006C12FD">
        <w:rPr>
          <w:rFonts w:ascii="Sylfaen" w:hAnsi="Sylfaen" w:cs="Times New Roman"/>
          <w:color w:val="4F81BD" w:themeColor="accent1"/>
          <w:sz w:val="32"/>
          <w:szCs w:val="32"/>
          <w:shd w:val="clear" w:color="auto" w:fill="FFFFFF"/>
          <w:lang w:val="hy-AM"/>
        </w:rPr>
        <w:t>ձև</w:t>
      </w:r>
    </w:p>
    <w:p w14:paraId="509D93AA" w14:textId="4836B281" w:rsidR="009C5655" w:rsidRDefault="009C5655" w:rsidP="00B274F2">
      <w:pPr>
        <w:rPr>
          <w:rFonts w:ascii="Sylfaen" w:hAnsi="Sylfaen" w:cs="Times New Roman"/>
          <w:color w:val="4F81BD" w:themeColor="accent1"/>
          <w:sz w:val="32"/>
          <w:szCs w:val="32"/>
          <w:shd w:val="clear" w:color="auto" w:fill="FFFFFF"/>
          <w:lang w:val="hy-AM"/>
        </w:rPr>
      </w:pPr>
    </w:p>
    <w:p w14:paraId="756ADF38" w14:textId="77777777" w:rsidR="009C5655" w:rsidRPr="00B274F2" w:rsidRDefault="009C5655" w:rsidP="00B274F2">
      <w:pPr>
        <w:rPr>
          <w:rFonts w:ascii="Sylfaen" w:hAnsi="Sylfaen" w:cs="Times New Roman"/>
          <w:color w:val="4F81BD" w:themeColor="accent1"/>
          <w:sz w:val="32"/>
          <w:szCs w:val="32"/>
          <w:shd w:val="clear" w:color="auto" w:fill="FFFFFF"/>
          <w:lang w:val="hy-AM"/>
        </w:rPr>
      </w:pPr>
    </w:p>
    <w:p w14:paraId="37EAC35F" w14:textId="77777777" w:rsidR="00F75EB1" w:rsidRPr="00F75EB1" w:rsidRDefault="00F75EB1" w:rsidP="00F75EB1">
      <w:pPr>
        <w:tabs>
          <w:tab w:val="left" w:pos="7125"/>
        </w:tabs>
        <w:jc w:val="both"/>
        <w:rPr>
          <w:rFonts w:ascii="Sylfaen" w:hAnsi="Sylfaen" w:cs="Arial"/>
          <w:sz w:val="24"/>
          <w:szCs w:val="24"/>
          <w:shd w:val="clear" w:color="auto" w:fill="FFFFFF"/>
          <w:lang w:val="hy-AM"/>
        </w:rPr>
      </w:pPr>
      <w:r w:rsidRPr="00F75EB1">
        <w:rPr>
          <w:rFonts w:ascii="Sylfaen" w:hAnsi="Sylfaen" w:cs="Arial"/>
          <w:b/>
          <w:bCs/>
          <w:sz w:val="24"/>
          <w:szCs w:val="24"/>
          <w:shd w:val="clear" w:color="auto" w:fill="FFFFFF"/>
          <w:lang w:val="hy-AM"/>
        </w:rPr>
        <w:t>Ում</w:t>
      </w:r>
      <w:r w:rsidRPr="00F75EB1">
        <w:rPr>
          <w:rFonts w:ascii="Sylfaen" w:hAnsi="Sylfaen" w:cs="Arial"/>
          <w:sz w:val="24"/>
          <w:szCs w:val="24"/>
          <w:shd w:val="clear" w:color="auto" w:fill="FFFFFF"/>
          <w:lang w:val="hy-AM"/>
        </w:rPr>
        <w:t xml:space="preserve"> </w:t>
      </w:r>
      <w:r w:rsidRPr="00F75EB1">
        <w:rPr>
          <w:rFonts w:ascii="Sylfaen" w:hAnsi="Sylfaen" w:cs="Arial"/>
          <w:i/>
          <w:iCs/>
          <w:sz w:val="24"/>
          <w:szCs w:val="24"/>
          <w:shd w:val="clear" w:color="auto" w:fill="FFFFFF"/>
          <w:lang w:val="hy-AM"/>
        </w:rPr>
        <w:t>(Պատվիրատուի Անունը</w:t>
      </w:r>
      <w:r w:rsidRPr="00F75EB1">
        <w:rPr>
          <w:rFonts w:ascii="Sylfaen" w:hAnsi="Sylfaen" w:cs="Arial"/>
          <w:sz w:val="24"/>
          <w:szCs w:val="24"/>
          <w:shd w:val="clear" w:color="auto" w:fill="FFFFFF"/>
          <w:lang w:val="hy-AM"/>
        </w:rPr>
        <w:t xml:space="preserve">)                                                                      </w:t>
      </w:r>
      <w:r w:rsidRPr="00F75EB1">
        <w:rPr>
          <w:rFonts w:ascii="Sylfaen" w:hAnsi="Sylfaen" w:cs="Arial"/>
          <w:i/>
          <w:iCs/>
          <w:sz w:val="24"/>
          <w:szCs w:val="24"/>
          <w:shd w:val="clear" w:color="auto" w:fill="FFFFFF"/>
          <w:lang w:val="hy-AM"/>
        </w:rPr>
        <w:t>(Ամսաթիվ)</w:t>
      </w:r>
    </w:p>
    <w:p w14:paraId="4455DFDD" w14:textId="77777777" w:rsidR="00F75EB1" w:rsidRPr="00F75EB1" w:rsidRDefault="00F75EB1" w:rsidP="00F75EB1">
      <w:pPr>
        <w:tabs>
          <w:tab w:val="left" w:pos="7125"/>
        </w:tabs>
        <w:jc w:val="both"/>
        <w:rPr>
          <w:rFonts w:ascii="Sylfaen" w:hAnsi="Sylfaen" w:cs="Arial"/>
          <w:sz w:val="24"/>
          <w:szCs w:val="24"/>
          <w:shd w:val="clear" w:color="auto" w:fill="FFFFFF"/>
          <w:lang w:val="hy-AM"/>
        </w:rPr>
      </w:pPr>
      <w:r w:rsidRPr="00F75EB1">
        <w:rPr>
          <w:rFonts w:ascii="Sylfaen" w:hAnsi="Sylfaen" w:cs="Sylfaen"/>
          <w:sz w:val="24"/>
          <w:szCs w:val="24"/>
          <w:shd w:val="clear" w:color="auto" w:fill="FFFFFF"/>
          <w:lang w:val="hy-AM"/>
        </w:rPr>
        <w:t>ՀԱՇՎԻ ԱՌՆԵԼՈՎ</w:t>
      </w:r>
      <w:r w:rsidRPr="00697701">
        <w:rPr>
          <w:rFonts w:ascii="Sylfaen" w:hAnsi="Sylfaen" w:cs="Sylfaen"/>
          <w:sz w:val="24"/>
          <w:szCs w:val="24"/>
          <w:shd w:val="clear" w:color="auto" w:fill="FFFFFF"/>
          <w:lang w:val="hy-AM"/>
        </w:rPr>
        <w:t>, որ</w:t>
      </w:r>
      <w:r w:rsidRPr="00F75EB1">
        <w:rPr>
          <w:rFonts w:ascii="Sylfaen" w:hAnsi="Sylfaen" w:cs="Arial"/>
          <w:sz w:val="24"/>
          <w:szCs w:val="24"/>
          <w:shd w:val="clear" w:color="auto" w:fill="FFFFFF"/>
          <w:lang w:val="hy-AM"/>
        </w:rPr>
        <w:t xml:space="preserve"> [</w:t>
      </w:r>
      <w:r w:rsidRPr="00F75EB1">
        <w:rPr>
          <w:rFonts w:ascii="Sylfaen" w:hAnsi="Sylfaen" w:cs="Sylfaen"/>
          <w:i/>
          <w:iCs/>
          <w:sz w:val="24"/>
          <w:szCs w:val="24"/>
          <w:shd w:val="clear" w:color="auto" w:fill="FFFFFF"/>
          <w:lang w:val="hy-AM"/>
        </w:rPr>
        <w:t>Արտադրողի</w:t>
      </w:r>
      <w:r w:rsidRPr="00F75EB1">
        <w:rPr>
          <w:rFonts w:ascii="Sylfaen" w:hAnsi="Sylfaen" w:cs="Arial"/>
          <w:i/>
          <w:iCs/>
          <w:sz w:val="24"/>
          <w:szCs w:val="24"/>
          <w:shd w:val="clear" w:color="auto" w:fill="FFFFFF"/>
          <w:lang w:val="hy-AM"/>
        </w:rPr>
        <w:t xml:space="preserve"> </w:t>
      </w:r>
      <w:r w:rsidRPr="00F75EB1">
        <w:rPr>
          <w:rFonts w:ascii="Sylfaen" w:hAnsi="Sylfaen" w:cs="Sylfaen"/>
          <w:i/>
          <w:iCs/>
          <w:sz w:val="24"/>
          <w:szCs w:val="24"/>
          <w:shd w:val="clear" w:color="auto" w:fill="FFFFFF"/>
          <w:lang w:val="hy-AM"/>
        </w:rPr>
        <w:t>անունը</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ո</w:t>
      </w:r>
      <w:r w:rsidRPr="00697701">
        <w:rPr>
          <w:rFonts w:ascii="Sylfaen" w:hAnsi="Sylfaen" w:cs="Sylfaen"/>
          <w:sz w:val="24"/>
          <w:szCs w:val="24"/>
          <w:shd w:val="clear" w:color="auto" w:fill="FFFFFF"/>
          <w:lang w:val="hy-AM"/>
        </w:rPr>
        <w:t>րոնք</w:t>
      </w:r>
      <w:r w:rsidRPr="00F75EB1">
        <w:rPr>
          <w:rFonts w:ascii="Sylfaen" w:hAnsi="Sylfaen" w:cs="Arial"/>
          <w:sz w:val="24"/>
          <w:szCs w:val="24"/>
          <w:shd w:val="clear" w:color="auto" w:fill="FFFFFF"/>
          <w:lang w:val="hy-AM"/>
        </w:rPr>
        <w:t xml:space="preserve"> [</w:t>
      </w:r>
      <w:r w:rsidRPr="00F75EB1">
        <w:rPr>
          <w:rFonts w:ascii="Sylfaen" w:hAnsi="Sylfaen" w:cs="Sylfaen"/>
          <w:i/>
          <w:iCs/>
          <w:sz w:val="24"/>
          <w:szCs w:val="24"/>
          <w:shd w:val="clear" w:color="auto" w:fill="FFFFFF"/>
          <w:lang w:val="hy-AM"/>
        </w:rPr>
        <w:t>գործարանի</w:t>
      </w:r>
      <w:r w:rsidRPr="00F75EB1">
        <w:rPr>
          <w:rFonts w:ascii="Sylfaen" w:hAnsi="Sylfaen" w:cs="Arial"/>
          <w:i/>
          <w:iCs/>
          <w:sz w:val="24"/>
          <w:szCs w:val="24"/>
          <w:shd w:val="clear" w:color="auto" w:fill="FFFFFF"/>
          <w:lang w:val="hy-AM"/>
        </w:rPr>
        <w:t xml:space="preserve"> </w:t>
      </w:r>
      <w:r w:rsidRPr="00F75EB1">
        <w:rPr>
          <w:rFonts w:ascii="Sylfaen" w:hAnsi="Sylfaen" w:cs="Sylfaen"/>
          <w:i/>
          <w:iCs/>
          <w:sz w:val="24"/>
          <w:szCs w:val="24"/>
          <w:shd w:val="clear" w:color="auto" w:fill="FFFFFF"/>
          <w:lang w:val="hy-AM"/>
        </w:rPr>
        <w:t>հասցե</w:t>
      </w:r>
      <w:r w:rsidRPr="00697701">
        <w:rPr>
          <w:rFonts w:ascii="Sylfaen" w:hAnsi="Sylfaen" w:cs="Sylfaen"/>
          <w:i/>
          <w:iCs/>
          <w:sz w:val="24"/>
          <w:szCs w:val="24"/>
          <w:shd w:val="clear" w:color="auto" w:fill="FFFFFF"/>
          <w:lang w:val="hy-AM"/>
        </w:rPr>
        <w:t>ն</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գործարաններ</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ունեցող</w:t>
      </w:r>
      <w:r w:rsidRPr="00F75EB1">
        <w:rPr>
          <w:rFonts w:ascii="Sylfaen" w:hAnsi="Sylfaen" w:cs="Arial"/>
          <w:sz w:val="24"/>
          <w:szCs w:val="24"/>
          <w:shd w:val="clear" w:color="auto" w:fill="FFFFFF"/>
          <w:lang w:val="hy-AM"/>
        </w:rPr>
        <w:t xml:space="preserve"> [</w:t>
      </w:r>
      <w:r w:rsidRPr="00F75EB1">
        <w:rPr>
          <w:rFonts w:ascii="Sylfaen" w:hAnsi="Sylfaen" w:cs="Sylfaen"/>
          <w:i/>
          <w:iCs/>
          <w:sz w:val="24"/>
          <w:szCs w:val="24"/>
          <w:shd w:val="clear" w:color="auto" w:fill="FFFFFF"/>
          <w:lang w:val="hy-AM"/>
        </w:rPr>
        <w:t>գործարանի</w:t>
      </w:r>
      <w:r w:rsidRPr="00F75EB1">
        <w:rPr>
          <w:rFonts w:ascii="Sylfaen" w:hAnsi="Sylfaen" w:cs="Arial"/>
          <w:i/>
          <w:iCs/>
          <w:sz w:val="24"/>
          <w:szCs w:val="24"/>
          <w:shd w:val="clear" w:color="auto" w:fill="FFFFFF"/>
          <w:lang w:val="hy-AM"/>
        </w:rPr>
        <w:t xml:space="preserve"> </w:t>
      </w:r>
      <w:r w:rsidRPr="00F75EB1">
        <w:rPr>
          <w:rFonts w:ascii="Sylfaen" w:hAnsi="Sylfaen" w:cs="Sylfaen"/>
          <w:i/>
          <w:iCs/>
          <w:sz w:val="24"/>
          <w:szCs w:val="24"/>
          <w:shd w:val="clear" w:color="auto" w:fill="FFFFFF"/>
          <w:lang w:val="hy-AM"/>
        </w:rPr>
        <w:t>անվանումը</w:t>
      </w:r>
      <w:r w:rsidRPr="00F75EB1">
        <w:rPr>
          <w:rFonts w:ascii="Sylfaen" w:hAnsi="Sylfaen" w:cs="Arial"/>
          <w:i/>
          <w:iCs/>
          <w:sz w:val="24"/>
          <w:szCs w:val="24"/>
          <w:shd w:val="clear" w:color="auto" w:fill="FFFFFF"/>
          <w:lang w:val="hy-AM"/>
        </w:rPr>
        <w:t xml:space="preserve"> </w:t>
      </w:r>
      <w:r w:rsidRPr="00F75EB1">
        <w:rPr>
          <w:rFonts w:ascii="Sylfaen" w:hAnsi="Sylfaen" w:cs="Sylfaen"/>
          <w:i/>
          <w:iCs/>
          <w:sz w:val="24"/>
          <w:szCs w:val="24"/>
          <w:shd w:val="clear" w:color="auto" w:fill="FFFFFF"/>
          <w:lang w:val="hy-AM"/>
        </w:rPr>
        <w:t xml:space="preserve">և </w:t>
      </w:r>
      <w:r w:rsidRPr="00F75EB1">
        <w:rPr>
          <w:rFonts w:ascii="Sylfaen" w:hAnsi="Sylfaen" w:cs="Arial"/>
          <w:i/>
          <w:iCs/>
          <w:sz w:val="24"/>
          <w:szCs w:val="24"/>
          <w:shd w:val="clear" w:color="auto" w:fill="FFFFFF"/>
          <w:lang w:val="hy-AM"/>
        </w:rPr>
        <w:t>(</w:t>
      </w:r>
      <w:r w:rsidRPr="00F75EB1">
        <w:rPr>
          <w:rFonts w:ascii="Sylfaen" w:hAnsi="Sylfaen" w:cs="Sylfaen"/>
          <w:i/>
          <w:iCs/>
          <w:sz w:val="24"/>
          <w:szCs w:val="24"/>
          <w:shd w:val="clear" w:color="auto" w:fill="FFFFFF"/>
          <w:lang w:val="hy-AM"/>
        </w:rPr>
        <w:t>կամ)</w:t>
      </w:r>
      <w:r w:rsidRPr="00F75EB1">
        <w:rPr>
          <w:rFonts w:ascii="Sylfaen" w:hAnsi="Sylfaen" w:cs="Arial"/>
          <w:i/>
          <w:iCs/>
          <w:sz w:val="24"/>
          <w:szCs w:val="24"/>
          <w:shd w:val="clear" w:color="auto" w:fill="FFFFFF"/>
          <w:lang w:val="hy-AM"/>
        </w:rPr>
        <w:t xml:space="preserve"> </w:t>
      </w:r>
      <w:r w:rsidRPr="00F75EB1">
        <w:rPr>
          <w:rFonts w:ascii="Sylfaen" w:hAnsi="Sylfaen" w:cs="Sylfaen"/>
          <w:i/>
          <w:iCs/>
          <w:sz w:val="24"/>
          <w:szCs w:val="24"/>
          <w:shd w:val="clear" w:color="auto" w:fill="FFFFFF"/>
          <w:lang w:val="hy-AM"/>
        </w:rPr>
        <w:t>ապրանքների</w:t>
      </w:r>
      <w:r w:rsidRPr="00F75EB1">
        <w:rPr>
          <w:rFonts w:ascii="Sylfaen" w:hAnsi="Sylfaen" w:cs="Arial"/>
          <w:i/>
          <w:iCs/>
          <w:sz w:val="24"/>
          <w:szCs w:val="24"/>
          <w:shd w:val="clear" w:color="auto" w:fill="FFFFFF"/>
          <w:lang w:val="hy-AM"/>
        </w:rPr>
        <w:t xml:space="preserve"> </w:t>
      </w:r>
      <w:r w:rsidRPr="00F75EB1">
        <w:rPr>
          <w:rFonts w:ascii="Sylfaen" w:hAnsi="Sylfaen" w:cs="Sylfaen"/>
          <w:i/>
          <w:iCs/>
          <w:sz w:val="24"/>
          <w:szCs w:val="24"/>
          <w:shd w:val="clear" w:color="auto" w:fill="FFFFFF"/>
          <w:lang w:val="hy-AM"/>
        </w:rPr>
        <w:t>նկարագրություն</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հաստատված</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և</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հեղինակավոր</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արտադրողներ</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են</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սույնով</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լիազորում</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են</w:t>
      </w:r>
      <w:r w:rsidRPr="00F75EB1">
        <w:rPr>
          <w:rFonts w:ascii="Sylfaen" w:hAnsi="Sylfaen" w:cs="Arial"/>
          <w:sz w:val="24"/>
          <w:szCs w:val="24"/>
          <w:shd w:val="clear" w:color="auto" w:fill="FFFFFF"/>
          <w:lang w:val="hy-AM"/>
        </w:rPr>
        <w:t xml:space="preserve"> [</w:t>
      </w:r>
      <w:r w:rsidRPr="00F75EB1">
        <w:rPr>
          <w:rFonts w:ascii="Sylfaen" w:hAnsi="Sylfaen" w:cs="Sylfaen"/>
          <w:i/>
          <w:iCs/>
          <w:sz w:val="24"/>
          <w:szCs w:val="24"/>
          <w:shd w:val="clear" w:color="auto" w:fill="FFFFFF"/>
          <w:lang w:val="hy-AM"/>
        </w:rPr>
        <w:t>Գործակալի</w:t>
      </w:r>
      <w:r w:rsidRPr="00F75EB1">
        <w:rPr>
          <w:rFonts w:ascii="Sylfaen" w:hAnsi="Sylfaen" w:cs="Arial"/>
          <w:i/>
          <w:iCs/>
          <w:sz w:val="24"/>
          <w:szCs w:val="24"/>
          <w:shd w:val="clear" w:color="auto" w:fill="FFFFFF"/>
          <w:lang w:val="hy-AM"/>
        </w:rPr>
        <w:t xml:space="preserve"> </w:t>
      </w:r>
      <w:r w:rsidRPr="00F75EB1">
        <w:rPr>
          <w:rFonts w:ascii="Sylfaen" w:hAnsi="Sylfaen" w:cs="Sylfaen"/>
          <w:i/>
          <w:iCs/>
          <w:sz w:val="24"/>
          <w:szCs w:val="24"/>
          <w:shd w:val="clear" w:color="auto" w:fill="FFFFFF"/>
          <w:lang w:val="hy-AM"/>
        </w:rPr>
        <w:t>անունը</w:t>
      </w:r>
      <w:r w:rsidRPr="00F75EB1">
        <w:rPr>
          <w:rFonts w:ascii="Sylfaen" w:hAnsi="Sylfaen" w:cs="Arial"/>
          <w:i/>
          <w:iCs/>
          <w:sz w:val="24"/>
          <w:szCs w:val="24"/>
          <w:shd w:val="clear" w:color="auto" w:fill="FFFFFF"/>
          <w:lang w:val="hy-AM"/>
        </w:rPr>
        <w:t xml:space="preserve"> </w:t>
      </w:r>
      <w:r w:rsidRPr="00F75EB1">
        <w:rPr>
          <w:rFonts w:ascii="Sylfaen" w:hAnsi="Sylfaen" w:cs="Sylfaen"/>
          <w:i/>
          <w:iCs/>
          <w:sz w:val="24"/>
          <w:szCs w:val="24"/>
          <w:shd w:val="clear" w:color="auto" w:fill="FFFFFF"/>
          <w:lang w:val="hy-AM"/>
        </w:rPr>
        <w:t>և</w:t>
      </w:r>
      <w:r w:rsidRPr="00F75EB1">
        <w:rPr>
          <w:rFonts w:ascii="Sylfaen" w:hAnsi="Sylfaen" w:cs="Arial"/>
          <w:i/>
          <w:iCs/>
          <w:sz w:val="24"/>
          <w:szCs w:val="24"/>
          <w:shd w:val="clear" w:color="auto" w:fill="FFFFFF"/>
          <w:lang w:val="hy-AM"/>
        </w:rPr>
        <w:t xml:space="preserve"> </w:t>
      </w:r>
      <w:r w:rsidRPr="00F75EB1">
        <w:rPr>
          <w:rFonts w:ascii="Sylfaen" w:hAnsi="Sylfaen" w:cs="Sylfaen"/>
          <w:i/>
          <w:iCs/>
          <w:sz w:val="24"/>
          <w:szCs w:val="24"/>
          <w:shd w:val="clear" w:color="auto" w:fill="FFFFFF"/>
          <w:lang w:val="hy-AM"/>
        </w:rPr>
        <w:t>հասցեն</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հայտ</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ներկայացնել</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և</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հետագայում</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բանակցել ու կնքել</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Պայմանագիր</w:t>
      </w:r>
      <w:r w:rsidRPr="00697701">
        <w:rPr>
          <w:rFonts w:ascii="Sylfaen" w:hAnsi="Sylfaen" w:cs="Sylfaen"/>
          <w:sz w:val="24"/>
          <w:szCs w:val="24"/>
          <w:shd w:val="clear" w:color="auto" w:fill="FFFFFF"/>
          <w:lang w:val="hy-AM"/>
        </w:rPr>
        <w:t>ը</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ձեզ</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հետ</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մեր</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կողմից</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արտադրված</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վերը</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նշված</w:t>
      </w:r>
      <w:r w:rsidRPr="00F75EB1">
        <w:rPr>
          <w:rFonts w:ascii="Sylfaen" w:hAnsi="Sylfaen" w:cs="Arial"/>
          <w:sz w:val="24"/>
          <w:szCs w:val="24"/>
          <w:shd w:val="clear" w:color="auto" w:fill="FFFFFF"/>
          <w:lang w:val="hy-AM"/>
        </w:rPr>
        <w:t xml:space="preserve"> </w:t>
      </w:r>
      <w:r w:rsidRPr="00F75EB1">
        <w:rPr>
          <w:rFonts w:ascii="Sylfaen" w:hAnsi="Sylfaen" w:cs="Sylfaen"/>
          <w:sz w:val="24"/>
          <w:szCs w:val="24"/>
          <w:shd w:val="clear" w:color="auto" w:fill="FFFFFF"/>
          <w:lang w:val="hy-AM"/>
        </w:rPr>
        <w:t>ապրանքների</w:t>
      </w:r>
      <w:r w:rsidRPr="00F75EB1">
        <w:rPr>
          <w:rFonts w:ascii="Sylfaen" w:hAnsi="Sylfaen" w:cs="Arial"/>
          <w:sz w:val="24"/>
          <w:szCs w:val="24"/>
          <w:shd w:val="clear" w:color="auto" w:fill="FFFFFF"/>
          <w:lang w:val="hy-AM"/>
        </w:rPr>
        <w:t xml:space="preserve"> մատակարարման </w:t>
      </w:r>
      <w:r w:rsidRPr="00F75EB1">
        <w:rPr>
          <w:rFonts w:ascii="Sylfaen" w:hAnsi="Sylfaen" w:cs="Sylfaen"/>
          <w:sz w:val="24"/>
          <w:szCs w:val="24"/>
          <w:shd w:val="clear" w:color="auto" w:fill="FFFFFF"/>
          <w:lang w:val="hy-AM"/>
        </w:rPr>
        <w:t>համար</w:t>
      </w:r>
      <w:r w:rsidRPr="00F75EB1">
        <w:rPr>
          <w:rFonts w:ascii="Sylfaen" w:hAnsi="Sylfaen" w:cs="Arial"/>
          <w:sz w:val="24"/>
          <w:szCs w:val="24"/>
          <w:shd w:val="clear" w:color="auto" w:fill="FFFFFF"/>
          <w:lang w:val="hy-AM"/>
        </w:rPr>
        <w:t>:</w:t>
      </w:r>
    </w:p>
    <w:p w14:paraId="2D79FEA6" w14:textId="56A90AC1" w:rsidR="00F75EB1" w:rsidRPr="00F75EB1" w:rsidRDefault="00F75EB1" w:rsidP="00F75EB1">
      <w:pPr>
        <w:tabs>
          <w:tab w:val="left" w:pos="7125"/>
        </w:tabs>
        <w:jc w:val="both"/>
        <w:rPr>
          <w:rFonts w:ascii="Sylfaen" w:hAnsi="Sylfaen" w:cs="Arial"/>
          <w:sz w:val="24"/>
          <w:szCs w:val="24"/>
          <w:shd w:val="clear" w:color="auto" w:fill="FFFFFF"/>
          <w:lang w:val="hy-AM"/>
        </w:rPr>
      </w:pPr>
      <w:r w:rsidRPr="003D7507">
        <w:rPr>
          <w:rFonts w:ascii="Sylfaen" w:hAnsi="Sylfaen" w:cs="Sylfaen"/>
          <w:sz w:val="24"/>
          <w:szCs w:val="24"/>
          <w:shd w:val="clear" w:color="auto" w:fill="FFFFFF"/>
          <w:lang w:val="hy-AM"/>
        </w:rPr>
        <w:t xml:space="preserve">Սույնով մենք տալիս ենք ամբողջական երաշխիք համաձայն Պայմանագրի պայմանների </w:t>
      </w:r>
      <w:r w:rsidR="005A033B" w:rsidRPr="003D7507">
        <w:rPr>
          <w:rFonts w:ascii="Sylfaen" w:hAnsi="Sylfaen" w:cs="Sylfaen"/>
          <w:sz w:val="24"/>
          <w:szCs w:val="24"/>
          <w:shd w:val="clear" w:color="auto" w:fill="FFFFFF"/>
          <w:lang w:val="hy-AM"/>
        </w:rPr>
        <w:t>5</w:t>
      </w:r>
      <w:r w:rsidRPr="003D7507">
        <w:rPr>
          <w:rFonts w:ascii="Sylfaen" w:hAnsi="Sylfaen" w:cs="Sylfaen"/>
          <w:sz w:val="24"/>
          <w:szCs w:val="24"/>
          <w:shd w:val="clear" w:color="auto" w:fill="FFFFFF"/>
          <w:lang w:val="hy-AM"/>
        </w:rPr>
        <w:t>-րդ կետի</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վերոնշյալ</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ընկերության</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կողմից</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մատակարարման</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համար</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առաջարկվող</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ապրանքների</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համար՝</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ի</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պատասխան</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Առաջարկների</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սույն</w:t>
      </w:r>
      <w:r w:rsidRPr="003D7507">
        <w:rPr>
          <w:rFonts w:ascii="Sylfaen" w:hAnsi="Sylfaen" w:cs="Arial"/>
          <w:sz w:val="24"/>
          <w:szCs w:val="24"/>
          <w:shd w:val="clear" w:color="auto" w:fill="FFFFFF"/>
          <w:lang w:val="hy-AM"/>
        </w:rPr>
        <w:t xml:space="preserve"> </w:t>
      </w:r>
      <w:r w:rsidRPr="003D7507">
        <w:rPr>
          <w:rFonts w:ascii="Sylfaen" w:hAnsi="Sylfaen" w:cs="Sylfaen"/>
          <w:sz w:val="24"/>
          <w:szCs w:val="24"/>
          <w:shd w:val="clear" w:color="auto" w:fill="FFFFFF"/>
          <w:lang w:val="hy-AM"/>
        </w:rPr>
        <w:t>Հարցման</w:t>
      </w:r>
      <w:r w:rsidRPr="003D7507">
        <w:rPr>
          <w:rFonts w:ascii="Sylfaen" w:hAnsi="Sylfaen" w:cs="Arial"/>
          <w:sz w:val="24"/>
          <w:szCs w:val="24"/>
          <w:shd w:val="clear" w:color="auto" w:fill="FFFFFF"/>
          <w:lang w:val="hy-AM"/>
        </w:rPr>
        <w:t>:</w:t>
      </w:r>
    </w:p>
    <w:p w14:paraId="3C2AE638" w14:textId="77777777" w:rsidR="00F75EB1" w:rsidRPr="00F75EB1" w:rsidRDefault="00F75EB1" w:rsidP="00F75EB1">
      <w:pPr>
        <w:tabs>
          <w:tab w:val="left" w:pos="7125"/>
        </w:tabs>
        <w:jc w:val="both"/>
        <w:rPr>
          <w:rFonts w:ascii="Sylfaen" w:hAnsi="Sylfaen" w:cs="Arial"/>
          <w:sz w:val="24"/>
          <w:szCs w:val="24"/>
          <w:shd w:val="clear" w:color="auto" w:fill="FFFFFF"/>
          <w:lang w:val="hy-AM"/>
        </w:rPr>
      </w:pPr>
    </w:p>
    <w:p w14:paraId="54CEC9DC" w14:textId="77777777" w:rsidR="00F75EB1" w:rsidRPr="00697701" w:rsidRDefault="00F75EB1" w:rsidP="00F75EB1">
      <w:pPr>
        <w:tabs>
          <w:tab w:val="left" w:pos="7125"/>
        </w:tabs>
        <w:jc w:val="both"/>
        <w:rPr>
          <w:rFonts w:ascii="Sylfaen" w:hAnsi="Sylfaen" w:cs="Arial"/>
          <w:sz w:val="24"/>
          <w:szCs w:val="24"/>
          <w:shd w:val="clear" w:color="auto" w:fill="FFFFFF"/>
        </w:rPr>
      </w:pPr>
      <w:r w:rsidRPr="00697701">
        <w:rPr>
          <w:rFonts w:ascii="Sylfaen" w:hAnsi="Sylfaen" w:cs="Arial"/>
          <w:sz w:val="24"/>
          <w:szCs w:val="24"/>
          <w:shd w:val="clear" w:color="auto" w:fill="FFFFFF"/>
        </w:rPr>
        <w:t>…………………………………………….</w:t>
      </w:r>
    </w:p>
    <w:p w14:paraId="1C22DCC2" w14:textId="77777777" w:rsidR="00F75EB1" w:rsidRPr="00697701" w:rsidRDefault="00F75EB1" w:rsidP="00F75EB1">
      <w:pPr>
        <w:tabs>
          <w:tab w:val="left" w:pos="7125"/>
        </w:tabs>
        <w:jc w:val="both"/>
        <w:rPr>
          <w:rFonts w:ascii="Sylfaen" w:hAnsi="Sylfaen" w:cs="Arial"/>
          <w:i/>
          <w:iCs/>
          <w:sz w:val="24"/>
          <w:szCs w:val="24"/>
          <w:shd w:val="clear" w:color="auto" w:fill="FFFFFF"/>
        </w:rPr>
      </w:pPr>
      <w:r w:rsidRPr="00697701">
        <w:rPr>
          <w:rFonts w:ascii="Sylfaen" w:hAnsi="Sylfaen" w:cs="Arial"/>
          <w:i/>
          <w:iCs/>
          <w:sz w:val="24"/>
          <w:szCs w:val="24"/>
          <w:shd w:val="clear" w:color="auto" w:fill="FFFFFF"/>
        </w:rPr>
        <w:t>(Արտադրողի կնիքը և ստորագրությունը)</w:t>
      </w:r>
    </w:p>
    <w:p w14:paraId="007BBE2B" w14:textId="77777777" w:rsidR="00F75EB1" w:rsidRPr="00697701" w:rsidRDefault="00F75EB1" w:rsidP="00F75EB1">
      <w:pPr>
        <w:tabs>
          <w:tab w:val="left" w:pos="7125"/>
        </w:tabs>
        <w:jc w:val="both"/>
        <w:rPr>
          <w:rFonts w:ascii="Sylfaen" w:hAnsi="Sylfaen" w:cs="Arial"/>
          <w:sz w:val="24"/>
          <w:szCs w:val="24"/>
          <w:shd w:val="clear" w:color="auto" w:fill="FFFFFF"/>
        </w:rPr>
      </w:pPr>
    </w:p>
    <w:tbl>
      <w:tblPr>
        <w:tblStyle w:val="TableGrid"/>
        <w:tblW w:w="0" w:type="auto"/>
        <w:tblLook w:val="04A0" w:firstRow="1" w:lastRow="0" w:firstColumn="1" w:lastColumn="0" w:noHBand="0" w:noVBand="1"/>
      </w:tblPr>
      <w:tblGrid>
        <w:gridCol w:w="9350"/>
      </w:tblGrid>
      <w:tr w:rsidR="00F75EB1" w:rsidRPr="00697701" w14:paraId="4935D5A2" w14:textId="77777777" w:rsidTr="00BE2103">
        <w:tc>
          <w:tcPr>
            <w:tcW w:w="9350" w:type="dxa"/>
          </w:tcPr>
          <w:p w14:paraId="263B3A3C" w14:textId="77777777" w:rsidR="00F75EB1" w:rsidRPr="00697701" w:rsidRDefault="00F75EB1" w:rsidP="00BE2103">
            <w:pPr>
              <w:tabs>
                <w:tab w:val="left" w:pos="7125"/>
              </w:tabs>
              <w:jc w:val="both"/>
              <w:rPr>
                <w:rFonts w:ascii="Sylfaen" w:hAnsi="Sylfaen" w:cs="Arial"/>
                <w:b/>
                <w:sz w:val="24"/>
                <w:szCs w:val="24"/>
                <w:shd w:val="clear" w:color="auto" w:fill="FFFFFF"/>
              </w:rPr>
            </w:pPr>
            <w:r w:rsidRPr="00697701">
              <w:rPr>
                <w:rFonts w:ascii="Sylfaen" w:hAnsi="Sylfaen" w:cs="Sylfaen"/>
                <w:b/>
                <w:i/>
                <w:iCs/>
                <w:sz w:val="24"/>
                <w:szCs w:val="24"/>
                <w:shd w:val="clear" w:color="auto" w:fill="FFFFFF"/>
              </w:rPr>
              <w:t>Այս</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լիազորագիրը</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պետք</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է</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լինի</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Արտադրողի</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բլանկով</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և</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պետք</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է</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ստորագրված</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լինի</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իրավասու</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անձի</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կողմից</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որն</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ունի</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Արտադրողին</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պարտավորեցնելու</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լիազորագիր</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Այն</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պետք</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է</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ընդգրկվի</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lang w:val="hy-AM"/>
              </w:rPr>
              <w:t xml:space="preserve">Հայտատուի </w:t>
            </w:r>
            <w:r w:rsidRPr="00697701">
              <w:rPr>
                <w:rFonts w:ascii="Sylfaen" w:hAnsi="Sylfaen" w:cs="Sylfaen"/>
                <w:b/>
                <w:i/>
                <w:iCs/>
                <w:sz w:val="24"/>
                <w:szCs w:val="24"/>
                <w:shd w:val="clear" w:color="auto" w:fill="FFFFFF"/>
              </w:rPr>
              <w:t>կողմից</w:t>
            </w:r>
            <w:r w:rsidRPr="00697701">
              <w:rPr>
                <w:rFonts w:ascii="Sylfaen" w:hAnsi="Sylfaen" w:cs="Arial"/>
                <w:b/>
                <w:i/>
                <w:iCs/>
                <w:sz w:val="24"/>
                <w:szCs w:val="24"/>
                <w:shd w:val="clear" w:color="auto" w:fill="FFFFFF"/>
              </w:rPr>
              <w:t xml:space="preserve"> </w:t>
            </w:r>
            <w:r w:rsidRPr="00697701">
              <w:rPr>
                <w:rFonts w:ascii="Sylfaen" w:hAnsi="Sylfaen" w:cs="Sylfaen"/>
                <w:b/>
                <w:i/>
                <w:iCs/>
                <w:sz w:val="24"/>
                <w:szCs w:val="24"/>
                <w:shd w:val="clear" w:color="auto" w:fill="FFFFFF"/>
              </w:rPr>
              <w:t>հայտում</w:t>
            </w:r>
            <w:r w:rsidRPr="00697701">
              <w:rPr>
                <w:rFonts w:ascii="Sylfaen" w:hAnsi="Sylfaen" w:cs="Arial"/>
                <w:b/>
                <w:sz w:val="24"/>
                <w:szCs w:val="24"/>
                <w:shd w:val="clear" w:color="auto" w:fill="FFFFFF"/>
              </w:rPr>
              <w:t>:</w:t>
            </w:r>
          </w:p>
        </w:tc>
      </w:tr>
    </w:tbl>
    <w:p w14:paraId="315171EB" w14:textId="77777777" w:rsidR="00F75EB1" w:rsidRPr="00697701" w:rsidRDefault="00F75EB1" w:rsidP="00F75EB1">
      <w:pPr>
        <w:tabs>
          <w:tab w:val="left" w:pos="7125"/>
        </w:tabs>
        <w:jc w:val="both"/>
        <w:rPr>
          <w:rFonts w:ascii="Sylfaen" w:hAnsi="Sylfaen" w:cs="Arial"/>
          <w:b/>
          <w:sz w:val="24"/>
          <w:szCs w:val="24"/>
          <w:shd w:val="clear" w:color="auto" w:fill="FFFFFF"/>
        </w:rPr>
      </w:pPr>
    </w:p>
    <w:p w14:paraId="4111457A" w14:textId="77777777" w:rsidR="000D6E7F" w:rsidRPr="006C12FD" w:rsidRDefault="000D6E7F" w:rsidP="000D6E7F">
      <w:pPr>
        <w:rPr>
          <w:rFonts w:ascii="Sylfaen" w:hAnsi="Sylfaen" w:cs="Times New Roman"/>
          <w:sz w:val="24"/>
          <w:szCs w:val="24"/>
          <w:lang w:val="hy-AM"/>
        </w:rPr>
      </w:pPr>
      <w:r w:rsidRPr="006C12FD">
        <w:rPr>
          <w:rFonts w:ascii="Sylfaen" w:hAnsi="Sylfaen" w:cs="Times New Roman"/>
          <w:sz w:val="24"/>
          <w:szCs w:val="24"/>
          <w:lang w:val="hy-AM"/>
        </w:rPr>
        <w:t>Հարգանքով՝</w:t>
      </w:r>
    </w:p>
    <w:p w14:paraId="63311D1F" w14:textId="77777777" w:rsidR="000D6E7F" w:rsidRPr="006C12FD" w:rsidRDefault="000D6E7F" w:rsidP="000D6E7F">
      <w:pPr>
        <w:rPr>
          <w:rFonts w:ascii="Sylfaen" w:hAnsi="Sylfaen" w:cs="Times New Roman"/>
          <w:sz w:val="24"/>
          <w:szCs w:val="24"/>
          <w:lang w:val="hy-AM"/>
        </w:rPr>
      </w:pPr>
      <w:r w:rsidRPr="006C12FD">
        <w:rPr>
          <w:rFonts w:ascii="Sylfaen" w:hAnsi="Sylfaen" w:cs="Times New Roman"/>
          <w:sz w:val="24"/>
          <w:szCs w:val="24"/>
          <w:lang w:val="hy-AM"/>
        </w:rPr>
        <w:t>Լիազորված անձի ստորագրություն՝</w:t>
      </w:r>
    </w:p>
    <w:p w14:paraId="6E370FBE" w14:textId="77777777" w:rsidR="000D6E7F" w:rsidRPr="006C12FD" w:rsidRDefault="000D6E7F" w:rsidP="000D6E7F">
      <w:pPr>
        <w:rPr>
          <w:rFonts w:ascii="Sylfaen" w:hAnsi="Sylfaen" w:cs="Times New Roman"/>
          <w:sz w:val="24"/>
          <w:szCs w:val="24"/>
          <w:lang w:val="hy-AM"/>
        </w:rPr>
      </w:pPr>
      <w:r w:rsidRPr="006C12FD">
        <w:rPr>
          <w:rFonts w:ascii="Sylfaen" w:hAnsi="Sylfaen" w:cs="Times New Roman"/>
          <w:sz w:val="24"/>
          <w:szCs w:val="24"/>
          <w:lang w:val="hy-AM"/>
        </w:rPr>
        <w:t>Ստորագրողի անունը և պաշտոնը՝</w:t>
      </w:r>
    </w:p>
    <w:p w14:paraId="5163D1ED" w14:textId="77777777" w:rsidR="000D6E7F" w:rsidRPr="006C12FD" w:rsidRDefault="000D6E7F" w:rsidP="000D6E7F">
      <w:pPr>
        <w:rPr>
          <w:rFonts w:ascii="Sylfaen" w:hAnsi="Sylfaen" w:cs="Times New Roman"/>
          <w:sz w:val="24"/>
          <w:szCs w:val="24"/>
          <w:lang w:val="hy-AM"/>
        </w:rPr>
      </w:pPr>
      <w:r w:rsidRPr="006C12FD">
        <w:rPr>
          <w:rFonts w:ascii="Sylfaen" w:hAnsi="Sylfaen" w:cs="Times New Roman"/>
          <w:sz w:val="24"/>
          <w:szCs w:val="24"/>
          <w:lang w:val="hy-AM"/>
        </w:rPr>
        <w:t>Հայտատուի անունը՝</w:t>
      </w:r>
    </w:p>
    <w:p w14:paraId="7D794C22" w14:textId="77777777" w:rsidR="000D6E7F" w:rsidRPr="006C12FD" w:rsidRDefault="000D6E7F" w:rsidP="000D6E7F">
      <w:pPr>
        <w:rPr>
          <w:rFonts w:ascii="Sylfaen" w:hAnsi="Sylfaen" w:cs="Times New Roman"/>
          <w:sz w:val="24"/>
          <w:szCs w:val="24"/>
          <w:lang w:val="hy-AM"/>
        </w:rPr>
      </w:pPr>
      <w:r w:rsidRPr="006C12FD">
        <w:rPr>
          <w:rFonts w:ascii="Sylfaen" w:hAnsi="Sylfaen" w:cs="Times New Roman"/>
          <w:sz w:val="24"/>
          <w:szCs w:val="24"/>
          <w:lang w:val="hy-AM"/>
        </w:rPr>
        <w:t>Հասցե՝</w:t>
      </w:r>
    </w:p>
    <w:p w14:paraId="316AA8CB" w14:textId="77777777" w:rsidR="000D6E7F" w:rsidRPr="006C12FD" w:rsidRDefault="000D6E7F" w:rsidP="000D6E7F">
      <w:pPr>
        <w:rPr>
          <w:rFonts w:ascii="Sylfaen" w:hAnsi="Sylfaen" w:cs="Times New Roman"/>
          <w:lang w:val="hy-AM"/>
        </w:rPr>
      </w:pPr>
      <w:r w:rsidRPr="006C12FD">
        <w:rPr>
          <w:rFonts w:ascii="Sylfaen" w:hAnsi="Sylfaen" w:cs="Times New Roman"/>
          <w:sz w:val="24"/>
          <w:szCs w:val="24"/>
          <w:lang w:val="hy-AM"/>
        </w:rPr>
        <w:t>Ամսաթիվ՝</w:t>
      </w:r>
      <w:r w:rsidRPr="006C12FD">
        <w:rPr>
          <w:rFonts w:ascii="Sylfaen" w:hAnsi="Sylfaen" w:cs="Times New Roman"/>
          <w:sz w:val="24"/>
          <w:szCs w:val="24"/>
          <w:lang w:val="hy-AM"/>
        </w:rPr>
        <w:br w:type="page"/>
      </w:r>
    </w:p>
    <w:p w14:paraId="66C6457E" w14:textId="77777777" w:rsidR="002D36FC" w:rsidRDefault="002D36FC" w:rsidP="00040FE4">
      <w:pPr>
        <w:rPr>
          <w:rFonts w:ascii="Sylfaen" w:hAnsi="Sylfaen" w:cs="Times New Roman"/>
          <w:color w:val="4F81BD" w:themeColor="accent1"/>
          <w:sz w:val="32"/>
          <w:szCs w:val="32"/>
          <w:shd w:val="clear" w:color="auto" w:fill="FFFFFF"/>
          <w:lang w:val="hy-AM"/>
        </w:rPr>
      </w:pPr>
      <w:bookmarkStart w:id="23" w:name="_T7_Third_Party"/>
      <w:bookmarkStart w:id="24" w:name="_Toc48296504"/>
      <w:bookmarkStart w:id="25" w:name="_Toc93676997"/>
      <w:bookmarkEnd w:id="22"/>
      <w:bookmarkEnd w:id="23"/>
    </w:p>
    <w:p w14:paraId="6AE358AE" w14:textId="15EE01C3" w:rsidR="000D6E7F" w:rsidRPr="00040FE4" w:rsidRDefault="00C77EAE" w:rsidP="00040FE4">
      <w:pPr>
        <w:rPr>
          <w:rFonts w:ascii="Sylfaen" w:hAnsi="Sylfaen" w:cs="Times New Roman"/>
          <w:color w:val="4F81BD" w:themeColor="accent1"/>
          <w:sz w:val="32"/>
          <w:szCs w:val="32"/>
          <w:shd w:val="clear" w:color="auto" w:fill="FFFFFF"/>
          <w:lang w:val="hy-AM"/>
        </w:rPr>
      </w:pPr>
      <w:r w:rsidRPr="00040FE4">
        <w:rPr>
          <w:rFonts w:ascii="Sylfaen" w:hAnsi="Sylfaen" w:cs="Times New Roman"/>
          <w:color w:val="4F81BD" w:themeColor="accent1"/>
          <w:sz w:val="32"/>
          <w:szCs w:val="32"/>
          <w:shd w:val="clear" w:color="auto" w:fill="FFFFFF"/>
          <w:lang w:val="hy-AM"/>
        </w:rPr>
        <w:t>Տ</w:t>
      </w:r>
      <w:r w:rsidR="00040FE4" w:rsidRPr="00040FE4">
        <w:rPr>
          <w:rFonts w:ascii="Sylfaen" w:hAnsi="Sylfaen" w:cs="Times New Roman"/>
          <w:color w:val="4F81BD" w:themeColor="accent1"/>
          <w:sz w:val="32"/>
          <w:szCs w:val="32"/>
          <w:shd w:val="clear" w:color="auto" w:fill="FFFFFF"/>
          <w:lang w:val="hy-AM"/>
        </w:rPr>
        <w:t>3</w:t>
      </w:r>
      <w:r w:rsidR="000D6E7F" w:rsidRPr="00040FE4">
        <w:rPr>
          <w:rFonts w:ascii="Sylfaen" w:hAnsi="Sylfaen" w:cs="Times New Roman"/>
          <w:color w:val="4F81BD" w:themeColor="accent1"/>
          <w:sz w:val="32"/>
          <w:szCs w:val="32"/>
          <w:shd w:val="clear" w:color="auto" w:fill="FFFFFF"/>
          <w:lang w:val="hy-AM"/>
        </w:rPr>
        <w:t xml:space="preserve"> </w:t>
      </w:r>
      <w:bookmarkEnd w:id="24"/>
      <w:bookmarkEnd w:id="25"/>
      <w:r w:rsidR="000D6E7F" w:rsidRPr="00040FE4">
        <w:rPr>
          <w:rFonts w:ascii="Sylfaen" w:hAnsi="Sylfaen" w:cs="Times New Roman"/>
          <w:color w:val="4F81BD" w:themeColor="accent1"/>
          <w:sz w:val="32"/>
          <w:szCs w:val="32"/>
          <w:shd w:val="clear" w:color="auto" w:fill="FFFFFF"/>
          <w:lang w:val="hy-AM"/>
        </w:rPr>
        <w:t>Երրորդ կողմի հարցաթերթիկ</w:t>
      </w:r>
    </w:p>
    <w:p w14:paraId="2ECE0E1D" w14:textId="77777777" w:rsidR="000D6E7F" w:rsidRPr="006C12FD" w:rsidRDefault="000D6E7F" w:rsidP="000D6E7F">
      <w:pPr>
        <w:rPr>
          <w:rFonts w:ascii="Sylfaen" w:hAnsi="Sylfaen" w:cs="Times New Roman"/>
          <w:lang w:val="hy-AM"/>
        </w:rPr>
      </w:pPr>
    </w:p>
    <w:p w14:paraId="0A06E2D2" w14:textId="15360D0B" w:rsidR="00665ADE" w:rsidRPr="006C12FD" w:rsidRDefault="000D6E7F" w:rsidP="005A077B">
      <w:pPr>
        <w:rPr>
          <w:rFonts w:ascii="Sylfaen" w:hAnsi="Sylfaen" w:cs="Times New Roman"/>
          <w:sz w:val="28"/>
          <w:szCs w:val="28"/>
          <w:shd w:val="clear" w:color="auto" w:fill="FFFFFF"/>
          <w:lang w:val="hy-AM"/>
        </w:rPr>
      </w:pPr>
      <w:r w:rsidRPr="006C12FD">
        <w:rPr>
          <w:rFonts w:ascii="Sylfaen" w:hAnsi="Sylfaen" w:cs="Times New Roman"/>
          <w:sz w:val="24"/>
          <w:szCs w:val="24"/>
          <w:lang w:val="hy-AM"/>
        </w:rPr>
        <w:t>մուտք գործեք և ներբեռնեք այստեղից՝</w:t>
      </w:r>
      <w:r w:rsidRPr="006C12FD">
        <w:rPr>
          <w:rFonts w:ascii="Sylfaen" w:hAnsi="Sylfaen" w:cs="Times New Roman"/>
          <w:lang w:val="hy-AM"/>
        </w:rPr>
        <w:t xml:space="preserve"> </w:t>
      </w:r>
      <w:hyperlink r:id="rId13" w:history="1">
        <w:r w:rsidR="005A077B" w:rsidRPr="00EE3AAC">
          <w:rPr>
            <w:rStyle w:val="Hyperlink"/>
            <w:rFonts w:ascii="Sylfaen" w:hAnsi="Sylfaen" w:cs="Times New Roman"/>
            <w:sz w:val="28"/>
            <w:szCs w:val="28"/>
            <w:shd w:val="clear" w:color="auto" w:fill="FFFFFF"/>
            <w:lang w:val="hy-AM"/>
          </w:rPr>
          <w:t>https://contourglobal.box.com/s/otomin7m3faiabzv1on3juyt240k6lgy</w:t>
        </w:r>
      </w:hyperlink>
      <w:r w:rsidR="005A077B">
        <w:rPr>
          <w:rFonts w:ascii="Sylfaen" w:hAnsi="Sylfaen" w:cs="Times New Roman"/>
          <w:sz w:val="28"/>
          <w:szCs w:val="28"/>
          <w:shd w:val="clear" w:color="auto" w:fill="FFFFFF"/>
          <w:lang w:val="hy-AM"/>
        </w:rPr>
        <w:t xml:space="preserve"> </w:t>
      </w:r>
    </w:p>
    <w:p w14:paraId="1C4EF111" w14:textId="1B82CD8E" w:rsidR="00665ADE" w:rsidRPr="006C12FD" w:rsidRDefault="00665ADE" w:rsidP="00A21048">
      <w:pPr>
        <w:jc w:val="both"/>
        <w:rPr>
          <w:rFonts w:ascii="Sylfaen" w:hAnsi="Sylfaen" w:cs="Times New Roman"/>
          <w:sz w:val="28"/>
          <w:szCs w:val="28"/>
          <w:shd w:val="clear" w:color="auto" w:fill="FFFFFF"/>
          <w:lang w:val="hy-AM"/>
        </w:rPr>
      </w:pPr>
    </w:p>
    <w:p w14:paraId="041472CB" w14:textId="1F847DAF" w:rsidR="00665ADE" w:rsidRPr="006C12FD" w:rsidRDefault="00665ADE" w:rsidP="00A21048">
      <w:pPr>
        <w:jc w:val="both"/>
        <w:rPr>
          <w:rFonts w:ascii="Sylfaen" w:hAnsi="Sylfaen" w:cs="Times New Roman"/>
          <w:sz w:val="28"/>
          <w:szCs w:val="28"/>
          <w:shd w:val="clear" w:color="auto" w:fill="FFFFFF"/>
          <w:lang w:val="hy-AM"/>
        </w:rPr>
      </w:pPr>
    </w:p>
    <w:p w14:paraId="38D6754C" w14:textId="165EAC78" w:rsidR="00665ADE" w:rsidRPr="006C12FD" w:rsidRDefault="00665ADE" w:rsidP="00A21048">
      <w:pPr>
        <w:jc w:val="both"/>
        <w:rPr>
          <w:rFonts w:ascii="Sylfaen" w:hAnsi="Sylfaen" w:cs="Times New Roman"/>
          <w:sz w:val="28"/>
          <w:szCs w:val="28"/>
          <w:shd w:val="clear" w:color="auto" w:fill="FFFFFF"/>
          <w:lang w:val="hy-AM"/>
        </w:rPr>
      </w:pPr>
    </w:p>
    <w:p w14:paraId="490B327D" w14:textId="4D9CB668" w:rsidR="00665ADE" w:rsidRPr="006C12FD" w:rsidRDefault="00665ADE" w:rsidP="00A21048">
      <w:pPr>
        <w:jc w:val="both"/>
        <w:rPr>
          <w:rFonts w:ascii="Sylfaen" w:hAnsi="Sylfaen" w:cs="Times New Roman"/>
          <w:sz w:val="28"/>
          <w:szCs w:val="28"/>
          <w:shd w:val="clear" w:color="auto" w:fill="FFFFFF"/>
          <w:lang w:val="hy-AM"/>
        </w:rPr>
      </w:pPr>
    </w:p>
    <w:p w14:paraId="100E9B2F" w14:textId="1B642707" w:rsidR="00665ADE" w:rsidRPr="006C12FD" w:rsidRDefault="00665ADE" w:rsidP="00A21048">
      <w:pPr>
        <w:jc w:val="both"/>
        <w:rPr>
          <w:rFonts w:ascii="Sylfaen" w:hAnsi="Sylfaen" w:cs="Times New Roman"/>
          <w:sz w:val="28"/>
          <w:szCs w:val="28"/>
          <w:shd w:val="clear" w:color="auto" w:fill="FFFFFF"/>
          <w:lang w:val="hy-AM"/>
        </w:rPr>
      </w:pPr>
    </w:p>
    <w:p w14:paraId="6C39FFEC" w14:textId="081BEC69" w:rsidR="00665ADE" w:rsidRPr="006C12FD" w:rsidRDefault="00665ADE" w:rsidP="00A21048">
      <w:pPr>
        <w:jc w:val="both"/>
        <w:rPr>
          <w:rFonts w:ascii="Sylfaen" w:hAnsi="Sylfaen" w:cs="Times New Roman"/>
          <w:sz w:val="28"/>
          <w:szCs w:val="28"/>
          <w:shd w:val="clear" w:color="auto" w:fill="FFFFFF"/>
          <w:lang w:val="hy-AM"/>
        </w:rPr>
      </w:pPr>
    </w:p>
    <w:p w14:paraId="32492C5F" w14:textId="3C380324" w:rsidR="00665ADE" w:rsidRPr="006C12FD" w:rsidRDefault="00665ADE" w:rsidP="00A21048">
      <w:pPr>
        <w:jc w:val="both"/>
        <w:rPr>
          <w:rFonts w:ascii="Sylfaen" w:hAnsi="Sylfaen" w:cs="Times New Roman"/>
          <w:sz w:val="28"/>
          <w:szCs w:val="28"/>
          <w:shd w:val="clear" w:color="auto" w:fill="FFFFFF"/>
          <w:lang w:val="hy-AM"/>
        </w:rPr>
      </w:pPr>
    </w:p>
    <w:p w14:paraId="4BDD529F" w14:textId="04B76FBD" w:rsidR="00665ADE" w:rsidRPr="006C12FD" w:rsidRDefault="00665ADE" w:rsidP="00A21048">
      <w:pPr>
        <w:jc w:val="both"/>
        <w:rPr>
          <w:rFonts w:ascii="Sylfaen" w:hAnsi="Sylfaen" w:cs="Times New Roman"/>
          <w:sz w:val="28"/>
          <w:szCs w:val="28"/>
          <w:shd w:val="clear" w:color="auto" w:fill="FFFFFF"/>
          <w:lang w:val="hy-AM"/>
        </w:rPr>
      </w:pPr>
    </w:p>
    <w:p w14:paraId="0C464E33" w14:textId="0032B846" w:rsidR="00665ADE" w:rsidRPr="006C12FD" w:rsidRDefault="00665ADE" w:rsidP="00A21048">
      <w:pPr>
        <w:jc w:val="both"/>
        <w:rPr>
          <w:rFonts w:ascii="Sylfaen" w:hAnsi="Sylfaen" w:cs="Times New Roman"/>
          <w:sz w:val="28"/>
          <w:szCs w:val="28"/>
          <w:shd w:val="clear" w:color="auto" w:fill="FFFFFF"/>
          <w:lang w:val="hy-AM"/>
        </w:rPr>
      </w:pPr>
    </w:p>
    <w:p w14:paraId="34D3FC52" w14:textId="438393AE" w:rsidR="00665ADE" w:rsidRPr="006C12FD" w:rsidRDefault="00665ADE" w:rsidP="00A21048">
      <w:pPr>
        <w:jc w:val="both"/>
        <w:rPr>
          <w:rFonts w:ascii="Sylfaen" w:hAnsi="Sylfaen" w:cs="Times New Roman"/>
          <w:sz w:val="28"/>
          <w:szCs w:val="28"/>
          <w:shd w:val="clear" w:color="auto" w:fill="FFFFFF"/>
          <w:lang w:val="hy-AM"/>
        </w:rPr>
      </w:pPr>
    </w:p>
    <w:p w14:paraId="29C563C9" w14:textId="1491ED3D" w:rsidR="00665ADE" w:rsidRPr="006C12FD" w:rsidRDefault="00665ADE" w:rsidP="00A21048">
      <w:pPr>
        <w:jc w:val="both"/>
        <w:rPr>
          <w:rFonts w:ascii="Sylfaen" w:hAnsi="Sylfaen" w:cs="Times New Roman"/>
          <w:sz w:val="28"/>
          <w:szCs w:val="28"/>
          <w:shd w:val="clear" w:color="auto" w:fill="FFFFFF"/>
          <w:lang w:val="hy-AM"/>
        </w:rPr>
      </w:pPr>
    </w:p>
    <w:p w14:paraId="3D47011F" w14:textId="6802D26F" w:rsidR="00665ADE" w:rsidRPr="006C12FD" w:rsidRDefault="00665ADE" w:rsidP="00A21048">
      <w:pPr>
        <w:jc w:val="both"/>
        <w:rPr>
          <w:rFonts w:ascii="Sylfaen" w:hAnsi="Sylfaen" w:cs="Times New Roman"/>
          <w:sz w:val="28"/>
          <w:szCs w:val="28"/>
          <w:shd w:val="clear" w:color="auto" w:fill="FFFFFF"/>
          <w:lang w:val="hy-AM"/>
        </w:rPr>
      </w:pPr>
    </w:p>
    <w:p w14:paraId="4F4FD3CD" w14:textId="447D3364" w:rsidR="00665ADE" w:rsidRPr="006C12FD" w:rsidRDefault="00665ADE" w:rsidP="00A21048">
      <w:pPr>
        <w:jc w:val="both"/>
        <w:rPr>
          <w:rFonts w:ascii="Sylfaen" w:hAnsi="Sylfaen" w:cs="Times New Roman"/>
          <w:sz w:val="28"/>
          <w:szCs w:val="28"/>
          <w:shd w:val="clear" w:color="auto" w:fill="FFFFFF"/>
          <w:lang w:val="hy-AM"/>
        </w:rPr>
      </w:pPr>
    </w:p>
    <w:p w14:paraId="12296DF4" w14:textId="5A6BEF53" w:rsidR="00665ADE" w:rsidRPr="006C12FD" w:rsidRDefault="00665ADE" w:rsidP="00A21048">
      <w:pPr>
        <w:jc w:val="both"/>
        <w:rPr>
          <w:rFonts w:ascii="Sylfaen" w:hAnsi="Sylfaen" w:cs="Times New Roman"/>
          <w:sz w:val="28"/>
          <w:szCs w:val="28"/>
          <w:shd w:val="clear" w:color="auto" w:fill="FFFFFF"/>
          <w:lang w:val="hy-AM"/>
        </w:rPr>
      </w:pPr>
    </w:p>
    <w:p w14:paraId="6B0F340A" w14:textId="5F64E0B1" w:rsidR="00665ADE" w:rsidRDefault="00665ADE" w:rsidP="00A21048">
      <w:pPr>
        <w:jc w:val="both"/>
        <w:rPr>
          <w:rFonts w:ascii="Sylfaen" w:hAnsi="Sylfaen" w:cs="Times New Roman"/>
          <w:sz w:val="28"/>
          <w:szCs w:val="28"/>
          <w:shd w:val="clear" w:color="auto" w:fill="FFFFFF"/>
          <w:lang w:val="hy-AM"/>
        </w:rPr>
      </w:pPr>
    </w:p>
    <w:p w14:paraId="3C0CD20C" w14:textId="77777777" w:rsidR="002D36FC" w:rsidRPr="006C12FD" w:rsidRDefault="002D36FC" w:rsidP="00A21048">
      <w:pPr>
        <w:jc w:val="both"/>
        <w:rPr>
          <w:rFonts w:ascii="Sylfaen" w:hAnsi="Sylfaen" w:cs="Times New Roman"/>
          <w:sz w:val="28"/>
          <w:szCs w:val="28"/>
          <w:shd w:val="clear" w:color="auto" w:fill="FFFFFF"/>
          <w:lang w:val="hy-AM"/>
        </w:rPr>
      </w:pPr>
    </w:p>
    <w:p w14:paraId="5D4E9C5D" w14:textId="77777777" w:rsidR="0005395A" w:rsidRPr="006C12FD" w:rsidRDefault="0005395A" w:rsidP="00A21048">
      <w:pPr>
        <w:jc w:val="both"/>
        <w:rPr>
          <w:rFonts w:ascii="Sylfaen" w:hAnsi="Sylfaen" w:cs="Times New Roman"/>
          <w:sz w:val="28"/>
          <w:szCs w:val="28"/>
          <w:shd w:val="clear" w:color="auto" w:fill="FFFFFF"/>
          <w:lang w:val="hy-AM"/>
        </w:rPr>
      </w:pPr>
    </w:p>
    <w:p w14:paraId="6C98629F" w14:textId="092716E4" w:rsidR="00A21048" w:rsidRPr="006C12FD" w:rsidRDefault="00A21048" w:rsidP="00A21048">
      <w:pPr>
        <w:jc w:val="both"/>
        <w:rPr>
          <w:rFonts w:ascii="Sylfaen" w:hAnsi="Sylfaen" w:cs="Times New Roman"/>
          <w:b/>
          <w:bCs/>
          <w:sz w:val="28"/>
          <w:szCs w:val="28"/>
          <w:shd w:val="clear" w:color="auto" w:fill="FFFFFF"/>
          <w:lang w:val="hy-AM"/>
        </w:rPr>
      </w:pPr>
      <w:bookmarkStart w:id="26" w:name="_Hlk97200627"/>
      <w:bookmarkStart w:id="27" w:name="_Hlk97023844"/>
      <w:r w:rsidRPr="006C12FD">
        <w:rPr>
          <w:rFonts w:ascii="Sylfaen" w:hAnsi="Sylfaen" w:cs="Times New Roman"/>
          <w:b/>
          <w:bCs/>
          <w:sz w:val="28"/>
          <w:szCs w:val="28"/>
          <w:shd w:val="clear" w:color="auto" w:fill="FFFFFF"/>
          <w:lang w:val="hy-AM"/>
        </w:rPr>
        <w:lastRenderedPageBreak/>
        <w:t xml:space="preserve">ձև </w:t>
      </w:r>
      <w:r w:rsidR="00A62C97" w:rsidRPr="006C12FD">
        <w:rPr>
          <w:rFonts w:ascii="Sylfaen" w:hAnsi="Sylfaen" w:cs="Times New Roman"/>
          <w:b/>
          <w:bCs/>
          <w:sz w:val="28"/>
          <w:szCs w:val="28"/>
          <w:shd w:val="clear" w:color="auto" w:fill="FFFFFF"/>
          <w:lang w:val="hy-AM"/>
        </w:rPr>
        <w:t xml:space="preserve">FIN </w:t>
      </w:r>
      <w:r w:rsidRPr="006C12FD">
        <w:rPr>
          <w:rFonts w:ascii="Sylfaen" w:hAnsi="Sylfaen" w:cs="Times New Roman"/>
          <w:b/>
          <w:bCs/>
          <w:sz w:val="28"/>
          <w:szCs w:val="28"/>
          <w:shd w:val="clear" w:color="auto" w:fill="FFFFFF"/>
          <w:lang w:val="hy-AM"/>
        </w:rPr>
        <w:t>-1: Ֆինանսական կատարողական</w:t>
      </w:r>
    </w:p>
    <w:p w14:paraId="2D0C6AD2" w14:textId="77777777"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Յուրաքանչյուր Հայտատու պետք է լրացնի այս ձևը:</w:t>
      </w:r>
    </w:p>
    <w:p w14:paraId="506AB3E9" w14:textId="1D1E9089" w:rsidR="00A21048" w:rsidRPr="006C12FD" w:rsidRDefault="00A21048" w:rsidP="00A21048">
      <w:pPr>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Համատեղ </w:t>
      </w:r>
      <w:r w:rsidR="009208EC">
        <w:rPr>
          <w:rFonts w:ascii="Sylfaen" w:hAnsi="Sylfaen" w:cs="Times New Roman"/>
          <w:sz w:val="24"/>
          <w:szCs w:val="24"/>
          <w:shd w:val="clear" w:color="auto" w:fill="FFFFFF"/>
          <w:lang w:val="hy-AM"/>
        </w:rPr>
        <w:t>գործունեության</w:t>
      </w:r>
      <w:r w:rsidR="009208EC" w:rsidRPr="006C12FD">
        <w:rPr>
          <w:rFonts w:ascii="Sylfaen" w:hAnsi="Sylfaen" w:cs="Times New Roman"/>
          <w:sz w:val="24"/>
          <w:szCs w:val="24"/>
          <w:shd w:val="clear" w:color="auto" w:fill="FFFFFF"/>
          <w:lang w:val="hy-AM"/>
        </w:rPr>
        <w:t xml:space="preserve"> </w:t>
      </w:r>
      <w:r w:rsidR="0061346B" w:rsidRPr="006C12FD">
        <w:rPr>
          <w:rFonts w:ascii="Sylfaen" w:hAnsi="Sylfaen" w:cs="Times New Roman"/>
          <w:sz w:val="24"/>
          <w:szCs w:val="24"/>
          <w:shd w:val="clear" w:color="auto" w:fill="FFFFFF"/>
          <w:lang w:val="hy-AM"/>
        </w:rPr>
        <w:t>(կոնսորցիումի)</w:t>
      </w:r>
      <w:r w:rsidRPr="006C12FD">
        <w:rPr>
          <w:rFonts w:ascii="Sylfaen" w:hAnsi="Sylfaen" w:cs="Times New Roman"/>
          <w:sz w:val="24"/>
          <w:szCs w:val="24"/>
          <w:shd w:val="clear" w:color="auto" w:fill="FFFFFF"/>
          <w:lang w:val="hy-AM"/>
        </w:rPr>
        <w:t xml:space="preserve"> դեպքում Համատեղ </w:t>
      </w:r>
      <w:r w:rsidR="009208EC">
        <w:rPr>
          <w:rFonts w:ascii="Sylfaen" w:hAnsi="Sylfaen" w:cs="Times New Roman"/>
          <w:sz w:val="24"/>
          <w:szCs w:val="24"/>
          <w:shd w:val="clear" w:color="auto" w:fill="FFFFFF"/>
          <w:lang w:val="hy-AM"/>
        </w:rPr>
        <w:t>գործունեության</w:t>
      </w:r>
      <w:r w:rsidRPr="006C12FD">
        <w:rPr>
          <w:rFonts w:ascii="Sylfaen" w:hAnsi="Sylfaen" w:cs="Times New Roman"/>
          <w:sz w:val="24"/>
          <w:szCs w:val="24"/>
          <w:shd w:val="clear" w:color="auto" w:fill="FFFFFF"/>
          <w:lang w:val="hy-AM"/>
        </w:rPr>
        <w:t xml:space="preserve"> </w:t>
      </w:r>
      <w:r w:rsidR="00365752" w:rsidRPr="006C12FD">
        <w:rPr>
          <w:rFonts w:ascii="Sylfaen" w:hAnsi="Sylfaen" w:cs="Times New Roman"/>
          <w:sz w:val="24"/>
          <w:szCs w:val="24"/>
          <w:shd w:val="clear" w:color="auto" w:fill="FFFFFF"/>
          <w:lang w:val="hy-AM"/>
        </w:rPr>
        <w:t xml:space="preserve">(կոնսորցիումի) </w:t>
      </w:r>
      <w:r w:rsidRPr="006C12FD">
        <w:rPr>
          <w:rFonts w:ascii="Sylfaen" w:hAnsi="Sylfaen" w:cs="Times New Roman"/>
          <w:sz w:val="24"/>
          <w:szCs w:val="24"/>
          <w:shd w:val="clear" w:color="auto" w:fill="FFFFFF"/>
          <w:lang w:val="hy-AM"/>
        </w:rPr>
        <w:t xml:space="preserve">յուրաքանչյուր գործընկեր պետք է առանձին լրացնի այս ձևը և ստորև ներկայացնի Համատեղ </w:t>
      </w:r>
      <w:r w:rsidR="009208EC">
        <w:rPr>
          <w:rFonts w:ascii="Sylfaen" w:hAnsi="Sylfaen" w:cs="Times New Roman"/>
          <w:sz w:val="24"/>
          <w:szCs w:val="24"/>
          <w:shd w:val="clear" w:color="auto" w:fill="FFFFFF"/>
          <w:lang w:val="hy-AM"/>
        </w:rPr>
        <w:t>գործունեության</w:t>
      </w:r>
      <w:r w:rsidRPr="006C12FD">
        <w:rPr>
          <w:rFonts w:ascii="Sylfaen" w:hAnsi="Sylfaen" w:cs="Times New Roman"/>
          <w:sz w:val="24"/>
          <w:szCs w:val="24"/>
          <w:shd w:val="clear" w:color="auto" w:fill="FFFFFF"/>
          <w:lang w:val="hy-AM"/>
        </w:rPr>
        <w:t xml:space="preserve"> գործընկերոջ անունը.</w:t>
      </w:r>
    </w:p>
    <w:p w14:paraId="2884BF46" w14:textId="389B8BFF" w:rsidR="00A21048" w:rsidRPr="006C12FD" w:rsidRDefault="00A21048" w:rsidP="009A3CF0">
      <w:pPr>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 xml:space="preserve">Համատեղ </w:t>
      </w:r>
      <w:r w:rsidR="009208EC">
        <w:rPr>
          <w:rFonts w:ascii="Sylfaen" w:hAnsi="Sylfaen" w:cs="Times New Roman"/>
          <w:sz w:val="24"/>
          <w:szCs w:val="24"/>
          <w:shd w:val="clear" w:color="auto" w:fill="FFFFFF"/>
          <w:lang w:val="hy-AM"/>
        </w:rPr>
        <w:t>գործունեության</w:t>
      </w:r>
      <w:r w:rsidRPr="006C12FD">
        <w:rPr>
          <w:rFonts w:ascii="Sylfaen" w:hAnsi="Sylfaen" w:cs="Times New Roman"/>
          <w:sz w:val="24"/>
          <w:szCs w:val="24"/>
          <w:shd w:val="clear" w:color="auto" w:fill="FFFFFF"/>
          <w:lang w:val="hy-AM"/>
        </w:rPr>
        <w:t xml:space="preserve"> գործընկեր՝ __________________</w:t>
      </w:r>
    </w:p>
    <w:tbl>
      <w:tblPr>
        <w:tblStyle w:val="TableGrid"/>
        <w:tblW w:w="0" w:type="auto"/>
        <w:tblInd w:w="3595" w:type="dxa"/>
        <w:tblLook w:val="04A0" w:firstRow="1" w:lastRow="0" w:firstColumn="1" w:lastColumn="0" w:noHBand="0" w:noVBand="1"/>
      </w:tblPr>
      <w:tblGrid>
        <w:gridCol w:w="1710"/>
        <w:gridCol w:w="1710"/>
        <w:gridCol w:w="2335"/>
      </w:tblGrid>
      <w:tr w:rsidR="00A21048" w:rsidRPr="009E226F" w14:paraId="4D5B03F8" w14:textId="77777777" w:rsidTr="00E73F28">
        <w:tc>
          <w:tcPr>
            <w:tcW w:w="5755" w:type="dxa"/>
            <w:gridSpan w:val="3"/>
          </w:tcPr>
          <w:p w14:paraId="3701710E" w14:textId="70252717" w:rsidR="00A21048" w:rsidRPr="006C12FD" w:rsidRDefault="00A21048" w:rsidP="00C7307F">
            <w:pPr>
              <w:jc w:val="center"/>
              <w:rPr>
                <w:rFonts w:ascii="Sylfaen" w:hAnsi="Sylfaen" w:cs="Times New Roman"/>
                <w:b/>
                <w:sz w:val="24"/>
                <w:szCs w:val="24"/>
                <w:shd w:val="clear" w:color="auto" w:fill="FFFFFF"/>
                <w:lang w:val="hy-AM"/>
              </w:rPr>
            </w:pPr>
            <w:r w:rsidRPr="006C12FD">
              <w:rPr>
                <w:rFonts w:ascii="Sylfaen" w:hAnsi="Sylfaen" w:cs="Times New Roman"/>
                <w:b/>
                <w:sz w:val="24"/>
                <w:szCs w:val="24"/>
                <w:shd w:val="clear" w:color="auto" w:fill="FFFFFF"/>
                <w:lang w:val="hy-AM"/>
              </w:rPr>
              <w:t xml:space="preserve">Նախորդ 3 տարվա ֆինանսական տվյալներ </w:t>
            </w:r>
            <w:r w:rsidR="00B11BAE" w:rsidRPr="006C12FD">
              <w:rPr>
                <w:rFonts w:ascii="Sylfaen" w:hAnsi="Sylfaen" w:cs="Times New Roman"/>
                <w:b/>
                <w:sz w:val="24"/>
                <w:szCs w:val="24"/>
                <w:shd w:val="clear" w:color="auto" w:fill="FFFFFF"/>
                <w:lang w:val="hy-AM"/>
              </w:rPr>
              <w:t>ՀՀ դրամ</w:t>
            </w:r>
          </w:p>
        </w:tc>
      </w:tr>
      <w:tr w:rsidR="00A21048" w:rsidRPr="006C12FD" w14:paraId="76A5081C" w14:textId="77777777" w:rsidTr="00E73F28">
        <w:tc>
          <w:tcPr>
            <w:tcW w:w="1710" w:type="dxa"/>
          </w:tcPr>
          <w:p w14:paraId="37B431C9" w14:textId="42568044" w:rsidR="00A21048" w:rsidRPr="006C12FD" w:rsidRDefault="00B22D02" w:rsidP="00C7307F">
            <w:pPr>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20</w:t>
            </w:r>
            <w:r>
              <w:rPr>
                <w:rFonts w:ascii="Sylfaen" w:hAnsi="Sylfaen" w:cs="Times New Roman"/>
                <w:sz w:val="24"/>
                <w:szCs w:val="24"/>
                <w:shd w:val="clear" w:color="auto" w:fill="FFFFFF"/>
              </w:rPr>
              <w:t>20</w:t>
            </w:r>
            <w:r w:rsidRPr="006C12FD">
              <w:rPr>
                <w:rFonts w:ascii="Sylfaen" w:hAnsi="Sylfaen" w:cs="Times New Roman"/>
                <w:sz w:val="24"/>
                <w:szCs w:val="24"/>
                <w:shd w:val="clear" w:color="auto" w:fill="FFFFFF"/>
              </w:rPr>
              <w:t xml:space="preserve"> </w:t>
            </w:r>
            <w:r w:rsidR="00A21048" w:rsidRPr="006C12FD">
              <w:rPr>
                <w:rFonts w:ascii="Sylfaen" w:hAnsi="Sylfaen" w:cs="Times New Roman"/>
                <w:sz w:val="24"/>
                <w:szCs w:val="24"/>
                <w:shd w:val="clear" w:color="auto" w:fill="FFFFFF"/>
              </w:rPr>
              <w:t>թ.</w:t>
            </w:r>
          </w:p>
        </w:tc>
        <w:tc>
          <w:tcPr>
            <w:tcW w:w="1710" w:type="dxa"/>
          </w:tcPr>
          <w:p w14:paraId="16E6CD0E" w14:textId="0B838740" w:rsidR="00A21048" w:rsidRPr="006C12FD" w:rsidRDefault="00B22D02" w:rsidP="00C7307F">
            <w:pPr>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202</w:t>
            </w:r>
            <w:r>
              <w:rPr>
                <w:rFonts w:ascii="Sylfaen" w:hAnsi="Sylfaen" w:cs="Times New Roman"/>
                <w:sz w:val="24"/>
                <w:szCs w:val="24"/>
                <w:shd w:val="clear" w:color="auto" w:fill="FFFFFF"/>
              </w:rPr>
              <w:t>1</w:t>
            </w:r>
            <w:r w:rsidRPr="006C12FD">
              <w:rPr>
                <w:rFonts w:ascii="Sylfaen" w:hAnsi="Sylfaen" w:cs="Times New Roman"/>
                <w:sz w:val="24"/>
                <w:szCs w:val="24"/>
                <w:shd w:val="clear" w:color="auto" w:fill="FFFFFF"/>
              </w:rPr>
              <w:t xml:space="preserve"> </w:t>
            </w:r>
            <w:r w:rsidR="00A21048" w:rsidRPr="006C12FD">
              <w:rPr>
                <w:rFonts w:ascii="Sylfaen" w:hAnsi="Sylfaen" w:cs="Times New Roman"/>
                <w:sz w:val="24"/>
                <w:szCs w:val="24"/>
                <w:shd w:val="clear" w:color="auto" w:fill="FFFFFF"/>
              </w:rPr>
              <w:t>թ.</w:t>
            </w:r>
          </w:p>
        </w:tc>
        <w:tc>
          <w:tcPr>
            <w:tcW w:w="2335" w:type="dxa"/>
          </w:tcPr>
          <w:p w14:paraId="2F554E2E" w14:textId="4FE84DDC" w:rsidR="00A21048" w:rsidRPr="006C12FD" w:rsidRDefault="00B22D02" w:rsidP="00C7307F">
            <w:pPr>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202</w:t>
            </w:r>
            <w:r>
              <w:rPr>
                <w:rFonts w:ascii="Sylfaen" w:hAnsi="Sylfaen" w:cs="Times New Roman"/>
                <w:sz w:val="24"/>
                <w:szCs w:val="24"/>
                <w:shd w:val="clear" w:color="auto" w:fill="FFFFFF"/>
              </w:rPr>
              <w:t>2</w:t>
            </w:r>
            <w:r w:rsidRPr="006C12FD">
              <w:rPr>
                <w:rFonts w:ascii="Sylfaen" w:hAnsi="Sylfaen" w:cs="Times New Roman"/>
                <w:sz w:val="24"/>
                <w:szCs w:val="24"/>
                <w:shd w:val="clear" w:color="auto" w:fill="FFFFFF"/>
              </w:rPr>
              <w:t xml:space="preserve"> </w:t>
            </w:r>
            <w:r w:rsidR="00A21048" w:rsidRPr="006C12FD">
              <w:rPr>
                <w:rFonts w:ascii="Sylfaen" w:hAnsi="Sylfaen" w:cs="Times New Roman"/>
                <w:sz w:val="24"/>
                <w:szCs w:val="24"/>
                <w:shd w:val="clear" w:color="auto" w:fill="FFFFFF"/>
              </w:rPr>
              <w:t>թ.</w:t>
            </w:r>
          </w:p>
        </w:tc>
      </w:tr>
    </w:tbl>
    <w:p w14:paraId="72281EBA" w14:textId="77777777" w:rsidR="00A21048" w:rsidRPr="006C12FD" w:rsidRDefault="00A21048" w:rsidP="00A21048">
      <w:pPr>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Տեղեկու</w:t>
      </w:r>
      <w:r w:rsidRPr="006C12FD">
        <w:rPr>
          <w:rFonts w:ascii="Sylfaen" w:hAnsi="Sylfaen" w:cs="Times New Roman"/>
          <w:sz w:val="24"/>
          <w:szCs w:val="24"/>
          <w:shd w:val="clear" w:color="auto" w:fill="FFFFFF"/>
          <w:lang w:val="hy-AM"/>
        </w:rPr>
        <w:t>թյուն</w:t>
      </w:r>
      <w:r w:rsidRPr="006C12FD">
        <w:rPr>
          <w:rFonts w:ascii="Sylfaen" w:hAnsi="Sylfaen" w:cs="Times New Roman"/>
          <w:sz w:val="24"/>
          <w:szCs w:val="24"/>
          <w:shd w:val="clear" w:color="auto" w:fill="FFFFFF"/>
        </w:rPr>
        <w:t xml:space="preserve"> </w:t>
      </w:r>
      <w:r w:rsidRPr="006C12FD">
        <w:rPr>
          <w:rFonts w:ascii="Sylfaen" w:hAnsi="Sylfaen" w:cs="Times New Roman"/>
          <w:sz w:val="24"/>
          <w:szCs w:val="24"/>
          <w:shd w:val="clear" w:color="auto" w:fill="FFFFFF"/>
          <w:lang w:val="hy-AM"/>
        </w:rPr>
        <w:t>Հ</w:t>
      </w:r>
      <w:r w:rsidRPr="006C12FD">
        <w:rPr>
          <w:rFonts w:ascii="Sylfaen" w:hAnsi="Sylfaen" w:cs="Times New Roman"/>
          <w:sz w:val="24"/>
          <w:szCs w:val="24"/>
          <w:shd w:val="clear" w:color="auto" w:fill="FFFFFF"/>
        </w:rPr>
        <w:t>աշվեկշռից</w:t>
      </w:r>
    </w:p>
    <w:tbl>
      <w:tblPr>
        <w:tblStyle w:val="TableGrid"/>
        <w:tblW w:w="0" w:type="auto"/>
        <w:tblLook w:val="04A0" w:firstRow="1" w:lastRow="0" w:firstColumn="1" w:lastColumn="0" w:noHBand="0" w:noVBand="1"/>
      </w:tblPr>
      <w:tblGrid>
        <w:gridCol w:w="3528"/>
        <w:gridCol w:w="1687"/>
        <w:gridCol w:w="1797"/>
        <w:gridCol w:w="2338"/>
      </w:tblGrid>
      <w:tr w:rsidR="00A21048" w:rsidRPr="006C12FD" w14:paraId="3CC0DF25" w14:textId="77777777" w:rsidTr="00C7307F">
        <w:tc>
          <w:tcPr>
            <w:tcW w:w="3528" w:type="dxa"/>
          </w:tcPr>
          <w:p w14:paraId="082FC8B3" w14:textId="77777777" w:rsidR="00A21048" w:rsidRPr="006C12FD" w:rsidRDefault="00A21048" w:rsidP="00C7307F">
            <w:pPr>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Ընդհանուր Ակտիվներ (ԸԱ)</w:t>
            </w:r>
          </w:p>
        </w:tc>
        <w:tc>
          <w:tcPr>
            <w:tcW w:w="1687" w:type="dxa"/>
          </w:tcPr>
          <w:p w14:paraId="2C3329B6" w14:textId="77777777" w:rsidR="00A21048" w:rsidRPr="006C12FD" w:rsidRDefault="00A21048" w:rsidP="00C7307F">
            <w:pPr>
              <w:jc w:val="both"/>
              <w:rPr>
                <w:rFonts w:ascii="Sylfaen" w:hAnsi="Sylfaen" w:cs="Times New Roman"/>
                <w:sz w:val="24"/>
                <w:szCs w:val="24"/>
                <w:shd w:val="clear" w:color="auto" w:fill="FFFFFF"/>
              </w:rPr>
            </w:pPr>
          </w:p>
        </w:tc>
        <w:tc>
          <w:tcPr>
            <w:tcW w:w="1797" w:type="dxa"/>
          </w:tcPr>
          <w:p w14:paraId="41D3E4D0" w14:textId="77777777" w:rsidR="00A21048" w:rsidRPr="006C12FD" w:rsidRDefault="00A21048" w:rsidP="00C7307F">
            <w:pPr>
              <w:jc w:val="both"/>
              <w:rPr>
                <w:rFonts w:ascii="Sylfaen" w:hAnsi="Sylfaen" w:cs="Times New Roman"/>
                <w:sz w:val="24"/>
                <w:szCs w:val="24"/>
                <w:shd w:val="clear" w:color="auto" w:fill="FFFFFF"/>
              </w:rPr>
            </w:pPr>
          </w:p>
        </w:tc>
        <w:tc>
          <w:tcPr>
            <w:tcW w:w="2338" w:type="dxa"/>
          </w:tcPr>
          <w:p w14:paraId="78FDD427" w14:textId="77777777" w:rsidR="00A21048" w:rsidRPr="006C12FD" w:rsidRDefault="00A21048" w:rsidP="00C7307F">
            <w:pPr>
              <w:jc w:val="both"/>
              <w:rPr>
                <w:rFonts w:ascii="Sylfaen" w:hAnsi="Sylfaen" w:cs="Times New Roman"/>
                <w:sz w:val="24"/>
                <w:szCs w:val="24"/>
                <w:shd w:val="clear" w:color="auto" w:fill="FFFFFF"/>
              </w:rPr>
            </w:pPr>
          </w:p>
        </w:tc>
      </w:tr>
      <w:tr w:rsidR="00A21048" w:rsidRPr="006C12FD" w14:paraId="1C17687F" w14:textId="77777777" w:rsidTr="00C7307F">
        <w:tc>
          <w:tcPr>
            <w:tcW w:w="3528" w:type="dxa"/>
          </w:tcPr>
          <w:p w14:paraId="4E3D5566" w14:textId="77777777" w:rsidR="00A21048" w:rsidRPr="006C12FD" w:rsidRDefault="00A21048" w:rsidP="00C7307F">
            <w:pPr>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Ընդհանուր պարտավորություններ (ԸՊ)</w:t>
            </w:r>
          </w:p>
        </w:tc>
        <w:tc>
          <w:tcPr>
            <w:tcW w:w="1687" w:type="dxa"/>
          </w:tcPr>
          <w:p w14:paraId="2202046C" w14:textId="77777777" w:rsidR="00A21048" w:rsidRPr="006C12FD" w:rsidRDefault="00A21048" w:rsidP="00C7307F">
            <w:pPr>
              <w:jc w:val="both"/>
              <w:rPr>
                <w:rFonts w:ascii="Sylfaen" w:hAnsi="Sylfaen" w:cs="Times New Roman"/>
                <w:sz w:val="24"/>
                <w:szCs w:val="24"/>
                <w:shd w:val="clear" w:color="auto" w:fill="FFFFFF"/>
              </w:rPr>
            </w:pPr>
          </w:p>
        </w:tc>
        <w:tc>
          <w:tcPr>
            <w:tcW w:w="1797" w:type="dxa"/>
          </w:tcPr>
          <w:p w14:paraId="427058F5" w14:textId="77777777" w:rsidR="00A21048" w:rsidRPr="006C12FD" w:rsidRDefault="00A21048" w:rsidP="00C7307F">
            <w:pPr>
              <w:jc w:val="both"/>
              <w:rPr>
                <w:rFonts w:ascii="Sylfaen" w:hAnsi="Sylfaen" w:cs="Times New Roman"/>
                <w:sz w:val="24"/>
                <w:szCs w:val="24"/>
                <w:shd w:val="clear" w:color="auto" w:fill="FFFFFF"/>
              </w:rPr>
            </w:pPr>
          </w:p>
        </w:tc>
        <w:tc>
          <w:tcPr>
            <w:tcW w:w="2338" w:type="dxa"/>
          </w:tcPr>
          <w:p w14:paraId="6B1191E8" w14:textId="77777777" w:rsidR="00A21048" w:rsidRPr="006C12FD" w:rsidRDefault="00A21048" w:rsidP="00C7307F">
            <w:pPr>
              <w:jc w:val="both"/>
              <w:rPr>
                <w:rFonts w:ascii="Sylfaen" w:hAnsi="Sylfaen" w:cs="Times New Roman"/>
                <w:sz w:val="24"/>
                <w:szCs w:val="24"/>
                <w:shd w:val="clear" w:color="auto" w:fill="FFFFFF"/>
              </w:rPr>
            </w:pPr>
          </w:p>
        </w:tc>
      </w:tr>
      <w:tr w:rsidR="00A21048" w:rsidRPr="006C12FD" w14:paraId="4B608F66" w14:textId="77777777" w:rsidTr="00C7307F">
        <w:tc>
          <w:tcPr>
            <w:tcW w:w="3528" w:type="dxa"/>
          </w:tcPr>
          <w:p w14:paraId="49108350" w14:textId="77777777" w:rsidR="00A21048" w:rsidRPr="006C12FD" w:rsidRDefault="00A21048" w:rsidP="00C7307F">
            <w:pPr>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Զուտ Արժեք  =ԸԱ –ԸՊ</w:t>
            </w:r>
          </w:p>
        </w:tc>
        <w:tc>
          <w:tcPr>
            <w:tcW w:w="1687" w:type="dxa"/>
          </w:tcPr>
          <w:p w14:paraId="198A703A" w14:textId="77777777" w:rsidR="00A21048" w:rsidRPr="006C12FD" w:rsidRDefault="00A21048" w:rsidP="00C7307F">
            <w:pPr>
              <w:jc w:val="both"/>
              <w:rPr>
                <w:rFonts w:ascii="Sylfaen" w:hAnsi="Sylfaen" w:cs="Times New Roman"/>
                <w:sz w:val="24"/>
                <w:szCs w:val="24"/>
                <w:shd w:val="clear" w:color="auto" w:fill="FFFFFF"/>
              </w:rPr>
            </w:pPr>
          </w:p>
        </w:tc>
        <w:tc>
          <w:tcPr>
            <w:tcW w:w="1797" w:type="dxa"/>
          </w:tcPr>
          <w:p w14:paraId="6F002494" w14:textId="77777777" w:rsidR="00A21048" w:rsidRPr="006C12FD" w:rsidRDefault="00A21048" w:rsidP="00C7307F">
            <w:pPr>
              <w:jc w:val="both"/>
              <w:rPr>
                <w:rFonts w:ascii="Sylfaen" w:hAnsi="Sylfaen" w:cs="Times New Roman"/>
                <w:sz w:val="24"/>
                <w:szCs w:val="24"/>
                <w:shd w:val="clear" w:color="auto" w:fill="FFFFFF"/>
              </w:rPr>
            </w:pPr>
          </w:p>
        </w:tc>
        <w:tc>
          <w:tcPr>
            <w:tcW w:w="2338" w:type="dxa"/>
          </w:tcPr>
          <w:p w14:paraId="738834DA" w14:textId="77777777" w:rsidR="00A21048" w:rsidRPr="006C12FD" w:rsidRDefault="00A21048" w:rsidP="00C7307F">
            <w:pPr>
              <w:jc w:val="both"/>
              <w:rPr>
                <w:rFonts w:ascii="Sylfaen" w:hAnsi="Sylfaen" w:cs="Times New Roman"/>
                <w:sz w:val="24"/>
                <w:szCs w:val="24"/>
                <w:shd w:val="clear" w:color="auto" w:fill="FFFFFF"/>
              </w:rPr>
            </w:pPr>
          </w:p>
        </w:tc>
      </w:tr>
      <w:tr w:rsidR="00A21048" w:rsidRPr="006C12FD" w14:paraId="730475CD" w14:textId="77777777" w:rsidTr="00C7307F">
        <w:tc>
          <w:tcPr>
            <w:tcW w:w="3528" w:type="dxa"/>
          </w:tcPr>
          <w:p w14:paraId="526A0DCD" w14:textId="78BF189E" w:rsidR="00A21048" w:rsidRPr="006C12FD" w:rsidRDefault="00A21048" w:rsidP="00C7307F">
            <w:pPr>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Ընթացիկ ակտիվներ (Ը</w:t>
            </w:r>
            <w:r w:rsidR="00B22D02">
              <w:rPr>
                <w:rFonts w:ascii="Sylfaen" w:hAnsi="Sylfaen" w:cs="Times New Roman"/>
                <w:sz w:val="24"/>
                <w:szCs w:val="24"/>
                <w:shd w:val="clear" w:color="auto" w:fill="FFFFFF"/>
                <w:lang w:val="hy-AM"/>
              </w:rPr>
              <w:t>թ</w:t>
            </w:r>
            <w:r w:rsidRPr="006C12FD">
              <w:rPr>
                <w:rFonts w:ascii="Sylfaen" w:hAnsi="Sylfaen" w:cs="Times New Roman"/>
                <w:sz w:val="24"/>
                <w:szCs w:val="24"/>
                <w:shd w:val="clear" w:color="auto" w:fill="FFFFFF"/>
              </w:rPr>
              <w:t>Ա)</w:t>
            </w:r>
          </w:p>
        </w:tc>
        <w:tc>
          <w:tcPr>
            <w:tcW w:w="1687" w:type="dxa"/>
          </w:tcPr>
          <w:p w14:paraId="49A051D5" w14:textId="77777777" w:rsidR="00A21048" w:rsidRPr="006C12FD" w:rsidRDefault="00A21048" w:rsidP="00C7307F">
            <w:pPr>
              <w:jc w:val="both"/>
              <w:rPr>
                <w:rFonts w:ascii="Sylfaen" w:hAnsi="Sylfaen" w:cs="Times New Roman"/>
                <w:sz w:val="24"/>
                <w:szCs w:val="24"/>
                <w:shd w:val="clear" w:color="auto" w:fill="FFFFFF"/>
              </w:rPr>
            </w:pPr>
          </w:p>
        </w:tc>
        <w:tc>
          <w:tcPr>
            <w:tcW w:w="1797" w:type="dxa"/>
          </w:tcPr>
          <w:p w14:paraId="2670227C" w14:textId="77777777" w:rsidR="00A21048" w:rsidRPr="006C12FD" w:rsidRDefault="00A21048" w:rsidP="00C7307F">
            <w:pPr>
              <w:jc w:val="both"/>
              <w:rPr>
                <w:rFonts w:ascii="Sylfaen" w:hAnsi="Sylfaen" w:cs="Times New Roman"/>
                <w:sz w:val="24"/>
                <w:szCs w:val="24"/>
                <w:shd w:val="clear" w:color="auto" w:fill="FFFFFF"/>
              </w:rPr>
            </w:pPr>
          </w:p>
        </w:tc>
        <w:tc>
          <w:tcPr>
            <w:tcW w:w="2338" w:type="dxa"/>
          </w:tcPr>
          <w:p w14:paraId="36E7BB2D" w14:textId="77777777" w:rsidR="00A21048" w:rsidRPr="006C12FD" w:rsidRDefault="00A21048" w:rsidP="00C7307F">
            <w:pPr>
              <w:jc w:val="both"/>
              <w:rPr>
                <w:rFonts w:ascii="Sylfaen" w:hAnsi="Sylfaen" w:cs="Times New Roman"/>
                <w:sz w:val="24"/>
                <w:szCs w:val="24"/>
                <w:shd w:val="clear" w:color="auto" w:fill="FFFFFF"/>
              </w:rPr>
            </w:pPr>
          </w:p>
        </w:tc>
      </w:tr>
      <w:tr w:rsidR="00A21048" w:rsidRPr="006C12FD" w14:paraId="28605A8E" w14:textId="77777777" w:rsidTr="00C7307F">
        <w:tc>
          <w:tcPr>
            <w:tcW w:w="3528" w:type="dxa"/>
          </w:tcPr>
          <w:p w14:paraId="0D282C1E" w14:textId="696E218B" w:rsidR="00A21048" w:rsidRPr="006C12FD" w:rsidRDefault="00A21048" w:rsidP="00C7307F">
            <w:pPr>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Ընթացիկ պարտավորություններ (Ը</w:t>
            </w:r>
            <w:r w:rsidR="00B22D02">
              <w:rPr>
                <w:rFonts w:ascii="Sylfaen" w:hAnsi="Sylfaen" w:cs="Times New Roman"/>
                <w:sz w:val="24"/>
                <w:szCs w:val="24"/>
                <w:shd w:val="clear" w:color="auto" w:fill="FFFFFF"/>
                <w:lang w:val="hy-AM"/>
              </w:rPr>
              <w:t>թ</w:t>
            </w:r>
            <w:r w:rsidRPr="006C12FD">
              <w:rPr>
                <w:rFonts w:ascii="Sylfaen" w:hAnsi="Sylfaen" w:cs="Times New Roman"/>
                <w:sz w:val="24"/>
                <w:szCs w:val="24"/>
                <w:shd w:val="clear" w:color="auto" w:fill="FFFFFF"/>
              </w:rPr>
              <w:t>Պ)</w:t>
            </w:r>
          </w:p>
        </w:tc>
        <w:tc>
          <w:tcPr>
            <w:tcW w:w="1687" w:type="dxa"/>
          </w:tcPr>
          <w:p w14:paraId="59312B13" w14:textId="77777777" w:rsidR="00A21048" w:rsidRPr="006C12FD" w:rsidRDefault="00A21048" w:rsidP="00C7307F">
            <w:pPr>
              <w:jc w:val="both"/>
              <w:rPr>
                <w:rFonts w:ascii="Sylfaen" w:hAnsi="Sylfaen" w:cs="Times New Roman"/>
                <w:sz w:val="24"/>
                <w:szCs w:val="24"/>
                <w:shd w:val="clear" w:color="auto" w:fill="FFFFFF"/>
              </w:rPr>
            </w:pPr>
          </w:p>
        </w:tc>
        <w:tc>
          <w:tcPr>
            <w:tcW w:w="1797" w:type="dxa"/>
          </w:tcPr>
          <w:p w14:paraId="4E4E703D" w14:textId="77777777" w:rsidR="00A21048" w:rsidRPr="006C12FD" w:rsidRDefault="00A21048" w:rsidP="00C7307F">
            <w:pPr>
              <w:jc w:val="both"/>
              <w:rPr>
                <w:rFonts w:ascii="Sylfaen" w:hAnsi="Sylfaen" w:cs="Times New Roman"/>
                <w:sz w:val="24"/>
                <w:szCs w:val="24"/>
                <w:shd w:val="clear" w:color="auto" w:fill="FFFFFF"/>
              </w:rPr>
            </w:pPr>
          </w:p>
        </w:tc>
        <w:tc>
          <w:tcPr>
            <w:tcW w:w="2338" w:type="dxa"/>
          </w:tcPr>
          <w:p w14:paraId="3234A310" w14:textId="77777777" w:rsidR="00A21048" w:rsidRPr="006C12FD" w:rsidRDefault="00A21048" w:rsidP="00C7307F">
            <w:pPr>
              <w:jc w:val="both"/>
              <w:rPr>
                <w:rFonts w:ascii="Sylfaen" w:hAnsi="Sylfaen" w:cs="Times New Roman"/>
                <w:sz w:val="24"/>
                <w:szCs w:val="24"/>
                <w:shd w:val="clear" w:color="auto" w:fill="FFFFFF"/>
              </w:rPr>
            </w:pPr>
          </w:p>
        </w:tc>
      </w:tr>
      <w:tr w:rsidR="00A21048" w:rsidRPr="006C12FD" w14:paraId="14827B29" w14:textId="77777777" w:rsidTr="00C7307F">
        <w:tc>
          <w:tcPr>
            <w:tcW w:w="3528" w:type="dxa"/>
          </w:tcPr>
          <w:p w14:paraId="137EC6D7" w14:textId="1417374F" w:rsidR="00A21048" w:rsidRPr="006C12FD" w:rsidRDefault="00A21048" w:rsidP="00C7307F">
            <w:pPr>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Աշխատանքային կապիտալ = Ը</w:t>
            </w:r>
            <w:r w:rsidR="00B22D02">
              <w:rPr>
                <w:rFonts w:ascii="Sylfaen" w:hAnsi="Sylfaen" w:cs="Times New Roman"/>
                <w:sz w:val="24"/>
                <w:szCs w:val="24"/>
                <w:shd w:val="clear" w:color="auto" w:fill="FFFFFF"/>
                <w:lang w:val="hy-AM"/>
              </w:rPr>
              <w:t>թ</w:t>
            </w:r>
            <w:r w:rsidRPr="006C12FD">
              <w:rPr>
                <w:rFonts w:ascii="Sylfaen" w:hAnsi="Sylfaen" w:cs="Times New Roman"/>
                <w:sz w:val="24"/>
                <w:szCs w:val="24"/>
                <w:shd w:val="clear" w:color="auto" w:fill="FFFFFF"/>
              </w:rPr>
              <w:t>Ա -Ը</w:t>
            </w:r>
            <w:r w:rsidR="00B22D02">
              <w:rPr>
                <w:rFonts w:ascii="Sylfaen" w:hAnsi="Sylfaen" w:cs="Times New Roman"/>
                <w:sz w:val="24"/>
                <w:szCs w:val="24"/>
                <w:shd w:val="clear" w:color="auto" w:fill="FFFFFF"/>
                <w:lang w:val="hy-AM"/>
              </w:rPr>
              <w:t>թ</w:t>
            </w:r>
            <w:r w:rsidRPr="006C12FD">
              <w:rPr>
                <w:rFonts w:ascii="Sylfaen" w:hAnsi="Sylfaen" w:cs="Times New Roman"/>
                <w:sz w:val="24"/>
                <w:szCs w:val="24"/>
                <w:shd w:val="clear" w:color="auto" w:fill="FFFFFF"/>
              </w:rPr>
              <w:t>Պ</w:t>
            </w:r>
          </w:p>
        </w:tc>
        <w:tc>
          <w:tcPr>
            <w:tcW w:w="1687" w:type="dxa"/>
          </w:tcPr>
          <w:p w14:paraId="019EE400" w14:textId="77777777" w:rsidR="00A21048" w:rsidRPr="006C12FD" w:rsidRDefault="00A21048" w:rsidP="00C7307F">
            <w:pPr>
              <w:jc w:val="both"/>
              <w:rPr>
                <w:rFonts w:ascii="Sylfaen" w:hAnsi="Sylfaen" w:cs="Times New Roman"/>
                <w:sz w:val="24"/>
                <w:szCs w:val="24"/>
                <w:shd w:val="clear" w:color="auto" w:fill="FFFFFF"/>
              </w:rPr>
            </w:pPr>
          </w:p>
        </w:tc>
        <w:tc>
          <w:tcPr>
            <w:tcW w:w="1797" w:type="dxa"/>
          </w:tcPr>
          <w:p w14:paraId="479D88D3" w14:textId="77777777" w:rsidR="00A21048" w:rsidRPr="006C12FD" w:rsidRDefault="00A21048" w:rsidP="00C7307F">
            <w:pPr>
              <w:jc w:val="both"/>
              <w:rPr>
                <w:rFonts w:ascii="Sylfaen" w:hAnsi="Sylfaen" w:cs="Times New Roman"/>
                <w:sz w:val="24"/>
                <w:szCs w:val="24"/>
                <w:shd w:val="clear" w:color="auto" w:fill="FFFFFF"/>
              </w:rPr>
            </w:pPr>
          </w:p>
        </w:tc>
        <w:tc>
          <w:tcPr>
            <w:tcW w:w="2338" w:type="dxa"/>
          </w:tcPr>
          <w:p w14:paraId="0196E2AB" w14:textId="77777777" w:rsidR="00A21048" w:rsidRPr="006C12FD" w:rsidRDefault="00A21048" w:rsidP="00C7307F">
            <w:pPr>
              <w:jc w:val="both"/>
              <w:rPr>
                <w:rFonts w:ascii="Sylfaen" w:hAnsi="Sylfaen" w:cs="Times New Roman"/>
                <w:sz w:val="24"/>
                <w:szCs w:val="24"/>
                <w:shd w:val="clear" w:color="auto" w:fill="FFFFFF"/>
              </w:rPr>
            </w:pPr>
          </w:p>
        </w:tc>
      </w:tr>
    </w:tbl>
    <w:p w14:paraId="6CBBA0D8" w14:textId="77777777" w:rsidR="00A21048" w:rsidRPr="006C12FD" w:rsidRDefault="00A21048" w:rsidP="00A21048">
      <w:pPr>
        <w:jc w:val="both"/>
        <w:rPr>
          <w:rFonts w:ascii="Sylfaen" w:hAnsi="Sylfaen" w:cs="Times New Roman"/>
          <w:sz w:val="24"/>
          <w:szCs w:val="24"/>
          <w:shd w:val="clear" w:color="auto" w:fill="FFFFFF"/>
        </w:rPr>
      </w:pPr>
    </w:p>
    <w:tbl>
      <w:tblPr>
        <w:tblStyle w:val="TableGrid"/>
        <w:tblW w:w="0" w:type="auto"/>
        <w:tblLook w:val="04A0" w:firstRow="1" w:lastRow="0" w:firstColumn="1" w:lastColumn="0" w:noHBand="0" w:noVBand="1"/>
      </w:tblPr>
      <w:tblGrid>
        <w:gridCol w:w="3528"/>
        <w:gridCol w:w="1146"/>
        <w:gridCol w:w="4676"/>
      </w:tblGrid>
      <w:tr w:rsidR="00A21048" w:rsidRPr="006C12FD" w14:paraId="1B4B41BC" w14:textId="77777777" w:rsidTr="00C7307F">
        <w:tc>
          <w:tcPr>
            <w:tcW w:w="3528" w:type="dxa"/>
          </w:tcPr>
          <w:p w14:paraId="751678B6" w14:textId="77777777" w:rsidR="00A21048" w:rsidRPr="006C12FD" w:rsidRDefault="00A21048" w:rsidP="00C7307F">
            <w:pPr>
              <w:jc w:val="both"/>
              <w:rPr>
                <w:rFonts w:ascii="Sylfaen" w:hAnsi="Sylfaen" w:cs="Times New Roman"/>
                <w:b/>
                <w:bCs/>
                <w:sz w:val="24"/>
                <w:szCs w:val="24"/>
                <w:shd w:val="clear" w:color="auto" w:fill="FFFFFF"/>
              </w:rPr>
            </w:pPr>
            <w:r w:rsidRPr="006C12FD">
              <w:rPr>
                <w:rFonts w:ascii="Sylfaen" w:hAnsi="Sylfaen" w:cs="Times New Roman"/>
                <w:b/>
                <w:bCs/>
                <w:sz w:val="24"/>
                <w:szCs w:val="24"/>
                <w:shd w:val="clear" w:color="auto" w:fill="FFFFFF"/>
              </w:rPr>
              <w:t>Ամենավերջին շրջանառու կապիտալը</w:t>
            </w:r>
          </w:p>
        </w:tc>
        <w:tc>
          <w:tcPr>
            <w:tcW w:w="1146" w:type="dxa"/>
          </w:tcPr>
          <w:p w14:paraId="7A21D879" w14:textId="77777777" w:rsidR="00A21048" w:rsidRPr="006C12FD" w:rsidRDefault="00A21048" w:rsidP="00C7307F">
            <w:pPr>
              <w:jc w:val="both"/>
              <w:rPr>
                <w:rFonts w:ascii="Sylfaen" w:hAnsi="Sylfaen" w:cs="Times New Roman"/>
                <w:sz w:val="24"/>
                <w:szCs w:val="24"/>
                <w:shd w:val="clear" w:color="auto" w:fill="FFFFFF"/>
              </w:rPr>
            </w:pPr>
          </w:p>
        </w:tc>
        <w:tc>
          <w:tcPr>
            <w:tcW w:w="4676" w:type="dxa"/>
          </w:tcPr>
          <w:p w14:paraId="7F7A8B9F" w14:textId="77777777" w:rsidR="00A21048" w:rsidRPr="006C12FD" w:rsidRDefault="00A21048" w:rsidP="00C7307F">
            <w:pPr>
              <w:jc w:val="both"/>
              <w:rPr>
                <w:rFonts w:ascii="Sylfaen" w:hAnsi="Sylfaen" w:cs="Times New Roman"/>
                <w:sz w:val="24"/>
                <w:szCs w:val="24"/>
                <w:shd w:val="clear" w:color="auto" w:fill="FFFFFF"/>
              </w:rPr>
            </w:pPr>
          </w:p>
        </w:tc>
      </w:tr>
    </w:tbl>
    <w:p w14:paraId="31257D39" w14:textId="77777777" w:rsidR="00A21048" w:rsidRPr="006C12FD" w:rsidRDefault="00A21048" w:rsidP="00A21048">
      <w:pPr>
        <w:jc w:val="both"/>
        <w:rPr>
          <w:rFonts w:ascii="Sylfaen" w:hAnsi="Sylfaen" w:cs="Times New Roman"/>
          <w:sz w:val="24"/>
          <w:szCs w:val="24"/>
          <w:shd w:val="clear" w:color="auto" w:fill="FFFFFF"/>
        </w:rPr>
      </w:pPr>
    </w:p>
    <w:p w14:paraId="0641C8D4" w14:textId="77777777" w:rsidR="00A21048" w:rsidRPr="006C12FD" w:rsidRDefault="00A21048" w:rsidP="00A21048">
      <w:pPr>
        <w:tabs>
          <w:tab w:val="left" w:pos="7125"/>
        </w:tabs>
        <w:jc w:val="both"/>
        <w:rPr>
          <w:rFonts w:ascii="Sylfaen" w:hAnsi="Sylfaen" w:cs="Times New Roman"/>
          <w:b/>
          <w:sz w:val="24"/>
          <w:szCs w:val="24"/>
          <w:shd w:val="clear" w:color="auto" w:fill="FFFFFF"/>
        </w:rPr>
      </w:pPr>
      <w:r w:rsidRPr="006C12FD">
        <w:rPr>
          <w:rFonts w:ascii="Sylfaen" w:hAnsi="Sylfaen" w:cs="Times New Roman"/>
          <w:b/>
          <w:sz w:val="24"/>
          <w:szCs w:val="24"/>
          <w:shd w:val="clear" w:color="auto" w:fill="FFFFFF"/>
        </w:rPr>
        <w:t>Տեղեկու</w:t>
      </w:r>
      <w:r w:rsidRPr="006C12FD">
        <w:rPr>
          <w:rFonts w:ascii="Sylfaen" w:hAnsi="Sylfaen" w:cs="Times New Roman"/>
          <w:b/>
          <w:sz w:val="24"/>
          <w:szCs w:val="24"/>
          <w:shd w:val="clear" w:color="auto" w:fill="FFFFFF"/>
          <w:lang w:val="hy-AM"/>
        </w:rPr>
        <w:t>թյուն</w:t>
      </w:r>
      <w:r w:rsidRPr="006C12FD">
        <w:rPr>
          <w:rFonts w:ascii="Sylfaen" w:hAnsi="Sylfaen" w:cs="Times New Roman"/>
          <w:b/>
          <w:sz w:val="24"/>
          <w:szCs w:val="24"/>
          <w:shd w:val="clear" w:color="auto" w:fill="FFFFFF"/>
        </w:rPr>
        <w:t xml:space="preserve"> Եկամուտ</w:t>
      </w:r>
      <w:r w:rsidRPr="006C12FD">
        <w:rPr>
          <w:rFonts w:ascii="Sylfaen" w:hAnsi="Sylfaen" w:cs="Times New Roman"/>
          <w:b/>
          <w:sz w:val="24"/>
          <w:szCs w:val="24"/>
          <w:shd w:val="clear" w:color="auto" w:fill="FFFFFF"/>
          <w:lang w:val="hy-AM"/>
        </w:rPr>
        <w:t>ի</w:t>
      </w:r>
      <w:r w:rsidRPr="006C12FD">
        <w:rPr>
          <w:rFonts w:ascii="Sylfaen" w:hAnsi="Sylfaen" w:cs="Times New Roman"/>
          <w:b/>
          <w:sz w:val="24"/>
          <w:szCs w:val="24"/>
          <w:shd w:val="clear" w:color="auto" w:fill="FFFFFF"/>
        </w:rPr>
        <w:t xml:space="preserve"> Հաշվետվությունից</w:t>
      </w:r>
    </w:p>
    <w:tbl>
      <w:tblPr>
        <w:tblStyle w:val="TableGrid"/>
        <w:tblW w:w="0" w:type="auto"/>
        <w:tblLook w:val="04A0" w:firstRow="1" w:lastRow="0" w:firstColumn="1" w:lastColumn="0" w:noHBand="0" w:noVBand="1"/>
      </w:tblPr>
      <w:tblGrid>
        <w:gridCol w:w="2875"/>
        <w:gridCol w:w="1799"/>
        <w:gridCol w:w="2338"/>
        <w:gridCol w:w="2338"/>
      </w:tblGrid>
      <w:tr w:rsidR="00A21048" w:rsidRPr="006C12FD" w14:paraId="6B379882" w14:textId="77777777" w:rsidTr="00C7307F">
        <w:tc>
          <w:tcPr>
            <w:tcW w:w="2875" w:type="dxa"/>
          </w:tcPr>
          <w:p w14:paraId="24C22DAE" w14:textId="77777777" w:rsidR="00A21048" w:rsidRPr="006C12FD" w:rsidRDefault="00A21048" w:rsidP="00C7307F">
            <w:pPr>
              <w:tabs>
                <w:tab w:val="left" w:pos="7125"/>
              </w:tabs>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Ընդհանուր եկամուտներ</w:t>
            </w:r>
          </w:p>
        </w:tc>
        <w:tc>
          <w:tcPr>
            <w:tcW w:w="1799" w:type="dxa"/>
          </w:tcPr>
          <w:p w14:paraId="485F3CAF" w14:textId="77777777" w:rsidR="00A21048" w:rsidRPr="006C12FD" w:rsidRDefault="00A21048" w:rsidP="00C7307F">
            <w:pPr>
              <w:tabs>
                <w:tab w:val="left" w:pos="7125"/>
              </w:tabs>
              <w:jc w:val="both"/>
              <w:rPr>
                <w:rFonts w:ascii="Sylfaen" w:hAnsi="Sylfaen" w:cs="Times New Roman"/>
                <w:sz w:val="24"/>
                <w:szCs w:val="24"/>
                <w:shd w:val="clear" w:color="auto" w:fill="FFFFFF"/>
              </w:rPr>
            </w:pPr>
          </w:p>
        </w:tc>
        <w:tc>
          <w:tcPr>
            <w:tcW w:w="2338" w:type="dxa"/>
          </w:tcPr>
          <w:p w14:paraId="08A7E290" w14:textId="77777777" w:rsidR="00A21048" w:rsidRPr="006C12FD" w:rsidRDefault="00A21048" w:rsidP="00C7307F">
            <w:pPr>
              <w:tabs>
                <w:tab w:val="left" w:pos="7125"/>
              </w:tabs>
              <w:jc w:val="both"/>
              <w:rPr>
                <w:rFonts w:ascii="Sylfaen" w:hAnsi="Sylfaen" w:cs="Times New Roman"/>
                <w:sz w:val="24"/>
                <w:szCs w:val="24"/>
                <w:shd w:val="clear" w:color="auto" w:fill="FFFFFF"/>
              </w:rPr>
            </w:pPr>
          </w:p>
        </w:tc>
        <w:tc>
          <w:tcPr>
            <w:tcW w:w="2338" w:type="dxa"/>
          </w:tcPr>
          <w:p w14:paraId="2BAB71C0" w14:textId="77777777" w:rsidR="00A21048" w:rsidRPr="006C12FD" w:rsidRDefault="00A21048" w:rsidP="00C7307F">
            <w:pPr>
              <w:tabs>
                <w:tab w:val="left" w:pos="7125"/>
              </w:tabs>
              <w:jc w:val="both"/>
              <w:rPr>
                <w:rFonts w:ascii="Sylfaen" w:hAnsi="Sylfaen" w:cs="Times New Roman"/>
                <w:sz w:val="24"/>
                <w:szCs w:val="24"/>
                <w:shd w:val="clear" w:color="auto" w:fill="FFFFFF"/>
              </w:rPr>
            </w:pPr>
          </w:p>
        </w:tc>
      </w:tr>
      <w:tr w:rsidR="00A21048" w:rsidRPr="006C12FD" w14:paraId="63D23646" w14:textId="77777777" w:rsidTr="00C7307F">
        <w:tc>
          <w:tcPr>
            <w:tcW w:w="2875" w:type="dxa"/>
          </w:tcPr>
          <w:p w14:paraId="4EE29130" w14:textId="77777777" w:rsidR="00A21048" w:rsidRPr="006C12FD" w:rsidRDefault="00A21048" w:rsidP="00C7307F">
            <w:pPr>
              <w:tabs>
                <w:tab w:val="left" w:pos="7125"/>
              </w:tabs>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Շահույթը՝ առանց հարկերի</w:t>
            </w:r>
          </w:p>
        </w:tc>
        <w:tc>
          <w:tcPr>
            <w:tcW w:w="1799" w:type="dxa"/>
          </w:tcPr>
          <w:p w14:paraId="64E8AFE2" w14:textId="77777777" w:rsidR="00A21048" w:rsidRPr="006C12FD" w:rsidRDefault="00A21048" w:rsidP="00C7307F">
            <w:pPr>
              <w:tabs>
                <w:tab w:val="left" w:pos="7125"/>
              </w:tabs>
              <w:jc w:val="both"/>
              <w:rPr>
                <w:rFonts w:ascii="Sylfaen" w:hAnsi="Sylfaen" w:cs="Times New Roman"/>
                <w:sz w:val="24"/>
                <w:szCs w:val="24"/>
                <w:shd w:val="clear" w:color="auto" w:fill="FFFFFF"/>
              </w:rPr>
            </w:pPr>
          </w:p>
        </w:tc>
        <w:tc>
          <w:tcPr>
            <w:tcW w:w="2338" w:type="dxa"/>
          </w:tcPr>
          <w:p w14:paraId="4DB05BF3" w14:textId="77777777" w:rsidR="00A21048" w:rsidRPr="006C12FD" w:rsidRDefault="00A21048" w:rsidP="00C7307F">
            <w:pPr>
              <w:tabs>
                <w:tab w:val="left" w:pos="7125"/>
              </w:tabs>
              <w:jc w:val="both"/>
              <w:rPr>
                <w:rFonts w:ascii="Sylfaen" w:hAnsi="Sylfaen" w:cs="Times New Roman"/>
                <w:sz w:val="24"/>
                <w:szCs w:val="24"/>
                <w:shd w:val="clear" w:color="auto" w:fill="FFFFFF"/>
              </w:rPr>
            </w:pPr>
          </w:p>
        </w:tc>
        <w:tc>
          <w:tcPr>
            <w:tcW w:w="2338" w:type="dxa"/>
          </w:tcPr>
          <w:p w14:paraId="01C453DF" w14:textId="77777777" w:rsidR="00A21048" w:rsidRPr="006C12FD" w:rsidRDefault="00A21048" w:rsidP="00C7307F">
            <w:pPr>
              <w:tabs>
                <w:tab w:val="left" w:pos="7125"/>
              </w:tabs>
              <w:jc w:val="both"/>
              <w:rPr>
                <w:rFonts w:ascii="Sylfaen" w:hAnsi="Sylfaen" w:cs="Times New Roman"/>
                <w:sz w:val="24"/>
                <w:szCs w:val="24"/>
                <w:shd w:val="clear" w:color="auto" w:fill="FFFFFF"/>
              </w:rPr>
            </w:pPr>
          </w:p>
        </w:tc>
      </w:tr>
      <w:tr w:rsidR="00A21048" w:rsidRPr="006C12FD" w14:paraId="357135F8" w14:textId="77777777" w:rsidTr="00C7307F">
        <w:tc>
          <w:tcPr>
            <w:tcW w:w="2875" w:type="dxa"/>
          </w:tcPr>
          <w:p w14:paraId="12791857" w14:textId="77777777" w:rsidR="00A21048" w:rsidRPr="006C12FD" w:rsidRDefault="00A21048" w:rsidP="00C7307F">
            <w:pPr>
              <w:tabs>
                <w:tab w:val="left" w:pos="7125"/>
              </w:tabs>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Շահույթը՝ հարկերով</w:t>
            </w:r>
          </w:p>
        </w:tc>
        <w:tc>
          <w:tcPr>
            <w:tcW w:w="1799" w:type="dxa"/>
          </w:tcPr>
          <w:p w14:paraId="4AA78437" w14:textId="77777777" w:rsidR="00A21048" w:rsidRPr="006C12FD" w:rsidRDefault="00A21048" w:rsidP="00C7307F">
            <w:pPr>
              <w:tabs>
                <w:tab w:val="left" w:pos="7125"/>
              </w:tabs>
              <w:jc w:val="both"/>
              <w:rPr>
                <w:rFonts w:ascii="Sylfaen" w:hAnsi="Sylfaen" w:cs="Times New Roman"/>
                <w:sz w:val="24"/>
                <w:szCs w:val="24"/>
                <w:shd w:val="clear" w:color="auto" w:fill="FFFFFF"/>
              </w:rPr>
            </w:pPr>
          </w:p>
        </w:tc>
        <w:tc>
          <w:tcPr>
            <w:tcW w:w="2338" w:type="dxa"/>
          </w:tcPr>
          <w:p w14:paraId="17881E2E" w14:textId="77777777" w:rsidR="00A21048" w:rsidRPr="006C12FD" w:rsidRDefault="00A21048" w:rsidP="00C7307F">
            <w:pPr>
              <w:tabs>
                <w:tab w:val="left" w:pos="7125"/>
              </w:tabs>
              <w:jc w:val="both"/>
              <w:rPr>
                <w:rFonts w:ascii="Sylfaen" w:hAnsi="Sylfaen" w:cs="Times New Roman"/>
                <w:sz w:val="24"/>
                <w:szCs w:val="24"/>
                <w:shd w:val="clear" w:color="auto" w:fill="FFFFFF"/>
              </w:rPr>
            </w:pPr>
          </w:p>
        </w:tc>
        <w:tc>
          <w:tcPr>
            <w:tcW w:w="2338" w:type="dxa"/>
          </w:tcPr>
          <w:p w14:paraId="5BFA8946" w14:textId="77777777" w:rsidR="00A21048" w:rsidRPr="006C12FD" w:rsidRDefault="00A21048" w:rsidP="00C7307F">
            <w:pPr>
              <w:tabs>
                <w:tab w:val="left" w:pos="7125"/>
              </w:tabs>
              <w:jc w:val="both"/>
              <w:rPr>
                <w:rFonts w:ascii="Sylfaen" w:hAnsi="Sylfaen" w:cs="Times New Roman"/>
                <w:sz w:val="24"/>
                <w:szCs w:val="24"/>
                <w:shd w:val="clear" w:color="auto" w:fill="FFFFFF"/>
              </w:rPr>
            </w:pPr>
          </w:p>
        </w:tc>
      </w:tr>
      <w:tr w:rsidR="00A21048" w:rsidRPr="006C12FD" w14:paraId="48ACB5AC" w14:textId="77777777" w:rsidTr="00C7307F">
        <w:tc>
          <w:tcPr>
            <w:tcW w:w="9350" w:type="dxa"/>
            <w:gridSpan w:val="4"/>
          </w:tcPr>
          <w:p w14:paraId="53304861" w14:textId="77777777" w:rsidR="00A21048" w:rsidRPr="006C12FD" w:rsidRDefault="00A21048" w:rsidP="00C7307F">
            <w:pPr>
              <w:tabs>
                <w:tab w:val="left" w:pos="7125"/>
              </w:tabs>
              <w:jc w:val="both"/>
              <w:rPr>
                <w:rFonts w:ascii="Sylfaen" w:hAnsi="Sylfaen" w:cs="Times New Roman"/>
                <w:sz w:val="24"/>
                <w:szCs w:val="24"/>
                <w:shd w:val="clear" w:color="auto" w:fill="FFFFFF"/>
              </w:rPr>
            </w:pPr>
            <w:r w:rsidRPr="006C12FD">
              <w:rPr>
                <w:rFonts w:ascii="Segoe UI Symbol" w:hAnsi="Segoe UI Symbol" w:cs="Segoe UI Symbol"/>
                <w:sz w:val="24"/>
                <w:szCs w:val="24"/>
                <w:shd w:val="clear" w:color="auto" w:fill="FFFFFF"/>
              </w:rPr>
              <w:t>❑</w:t>
            </w:r>
            <w:r w:rsidRPr="006C12FD">
              <w:rPr>
                <w:rFonts w:ascii="Sylfaen" w:hAnsi="Sylfaen" w:cs="Times New Roman"/>
                <w:sz w:val="24"/>
                <w:szCs w:val="24"/>
                <w:shd w:val="clear" w:color="auto" w:fill="FFFFFF"/>
              </w:rPr>
              <w:t xml:space="preserve"> Կից ներկայացնում ենք վերջին 3 տարիների ֆինանսական հաշվետվությունների (հաշվեկշիռները՝ ներառյալ բոլոր առնչվող ծանոթագրությունները, և ֆինանսական արդյունքների մասին հաշվետվությունները) պատճենները, ինչպես նշված է վերևում, որոնք համապատասխանում են տվյալ պայմաններին:</w:t>
            </w:r>
          </w:p>
          <w:p w14:paraId="7E55908B" w14:textId="237A5ABE" w:rsidR="00A21048" w:rsidRPr="006C12FD" w:rsidRDefault="00A21048" w:rsidP="00C7307F">
            <w:pPr>
              <w:tabs>
                <w:tab w:val="left" w:pos="7125"/>
              </w:tabs>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w:t>
            </w:r>
            <w:r w:rsidRPr="006C12FD">
              <w:rPr>
                <w:rFonts w:ascii="Sylfaen" w:hAnsi="Sylfaen" w:cs="Times New Roman"/>
                <w:sz w:val="24"/>
                <w:szCs w:val="24"/>
              </w:rPr>
              <w:t xml:space="preserve"> </w:t>
            </w:r>
            <w:r w:rsidR="002D083A">
              <w:rPr>
                <w:rFonts w:ascii="Sylfaen" w:hAnsi="Sylfaen" w:cs="Times New Roman"/>
                <w:sz w:val="24"/>
                <w:szCs w:val="24"/>
                <w:lang w:val="hy-AM"/>
              </w:rPr>
              <w:t xml:space="preserve">       </w:t>
            </w:r>
            <w:r w:rsidRPr="006C12FD">
              <w:rPr>
                <w:rFonts w:ascii="Sylfaen" w:hAnsi="Sylfaen" w:cs="Times New Roman"/>
                <w:sz w:val="24"/>
                <w:szCs w:val="24"/>
              </w:rPr>
              <w:t xml:space="preserve">Այս </w:t>
            </w:r>
            <w:r w:rsidRPr="006C12FD">
              <w:rPr>
                <w:rFonts w:ascii="Sylfaen" w:hAnsi="Sylfaen" w:cs="Times New Roman"/>
                <w:sz w:val="24"/>
                <w:szCs w:val="24"/>
                <w:shd w:val="clear" w:color="auto" w:fill="FFFFFF"/>
              </w:rPr>
              <w:t>բոլոր փաստաթղթերն արտացոլում են իրավաբանական անձի կամ Հայտը կազմողի ֆինանսական վիճակը:</w:t>
            </w:r>
          </w:p>
          <w:p w14:paraId="4A5CE6CF" w14:textId="77777777" w:rsidR="00A21048" w:rsidRDefault="00A21048" w:rsidP="00C7307F">
            <w:pPr>
              <w:tabs>
                <w:tab w:val="left" w:pos="7125"/>
              </w:tabs>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lastRenderedPageBreak/>
              <w:t>•</w:t>
            </w:r>
            <w:r w:rsidRPr="006C12FD">
              <w:rPr>
                <w:rFonts w:ascii="Sylfaen" w:hAnsi="Sylfaen" w:cs="Times New Roman"/>
                <w:sz w:val="24"/>
                <w:szCs w:val="24"/>
              </w:rPr>
              <w:t xml:space="preserve"> </w:t>
            </w:r>
            <w:r w:rsidRPr="006C12FD">
              <w:rPr>
                <w:rFonts w:ascii="Sylfaen" w:hAnsi="Sylfaen" w:cs="Times New Roman"/>
                <w:sz w:val="24"/>
                <w:szCs w:val="24"/>
                <w:shd w:val="clear" w:color="auto" w:fill="FFFFFF"/>
              </w:rPr>
              <w:t xml:space="preserve">Ֆինանսական հաշվետվությունները (ներառյալ ֆինանսական հաշվետվություններին կից ծանոթագրությունները) պետք է աուդիտի ենթարկվեն լիազորված հաշվապահի կողմից: Այն դեպքում, երբ </w:t>
            </w:r>
            <w:r w:rsidRPr="006C12FD">
              <w:rPr>
                <w:rFonts w:ascii="Sylfaen" w:hAnsi="Sylfaen" w:cs="Times New Roman"/>
                <w:sz w:val="24"/>
                <w:szCs w:val="24"/>
                <w:shd w:val="clear" w:color="auto" w:fill="FFFFFF"/>
                <w:lang w:val="hy-AM"/>
              </w:rPr>
              <w:t>Հայտատուների</w:t>
            </w:r>
            <w:r w:rsidRPr="006C12FD">
              <w:rPr>
                <w:rFonts w:ascii="Sylfaen" w:hAnsi="Sylfaen" w:cs="Times New Roman"/>
                <w:sz w:val="24"/>
                <w:szCs w:val="24"/>
                <w:shd w:val="clear" w:color="auto" w:fill="FFFFFF"/>
              </w:rPr>
              <w:t xml:space="preserve"> կառավարման տեղական օրենսդրությամբ </w:t>
            </w:r>
            <w:r w:rsidRPr="006C12FD">
              <w:rPr>
                <w:rFonts w:ascii="Sylfaen" w:hAnsi="Sylfaen" w:cs="Times New Roman"/>
                <w:sz w:val="24"/>
                <w:szCs w:val="24"/>
                <w:shd w:val="clear" w:color="auto" w:fill="FFFFFF"/>
                <w:lang w:val="hy-AM"/>
              </w:rPr>
              <w:t>Հայտատուի</w:t>
            </w:r>
            <w:r w:rsidRPr="006C12FD">
              <w:rPr>
                <w:rFonts w:ascii="Sylfaen" w:hAnsi="Sylfaen" w:cs="Times New Roman"/>
                <w:sz w:val="24"/>
                <w:szCs w:val="24"/>
                <w:shd w:val="clear" w:color="auto" w:fill="FFFFFF"/>
              </w:rPr>
              <w:t xml:space="preserve"> համար աուդիտի պահանջ չկա, պետք է ներկայացվեն կանոնադրական ֆինանսական հաշվետվություններ: </w:t>
            </w:r>
          </w:p>
          <w:p w14:paraId="11387A67" w14:textId="77777777" w:rsidR="002D083A" w:rsidRDefault="002D083A" w:rsidP="00C7307F">
            <w:pPr>
              <w:tabs>
                <w:tab w:val="left" w:pos="7125"/>
              </w:tabs>
              <w:jc w:val="both"/>
              <w:rPr>
                <w:rFonts w:ascii="Sylfaen" w:hAnsi="Sylfaen" w:cs="Times New Roman"/>
                <w:sz w:val="24"/>
                <w:szCs w:val="24"/>
                <w:shd w:val="clear" w:color="auto" w:fill="FFFFFF"/>
              </w:rPr>
            </w:pPr>
          </w:p>
          <w:p w14:paraId="3397267F" w14:textId="43A12B26" w:rsidR="002D083A" w:rsidRPr="006C12FD" w:rsidRDefault="002D083A" w:rsidP="00C7307F">
            <w:pPr>
              <w:tabs>
                <w:tab w:val="left" w:pos="7125"/>
              </w:tabs>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w:t>
            </w:r>
            <w:r>
              <w:rPr>
                <w:rFonts w:ascii="Sylfaen" w:hAnsi="Sylfaen" w:cs="Times New Roman"/>
                <w:sz w:val="24"/>
                <w:szCs w:val="24"/>
                <w:shd w:val="clear" w:color="auto" w:fill="FFFFFF"/>
                <w:lang w:val="hy-AM"/>
              </w:rPr>
              <w:t xml:space="preserve">     </w:t>
            </w:r>
            <w:r w:rsidRPr="006C12FD">
              <w:rPr>
                <w:rFonts w:ascii="Sylfaen" w:hAnsi="Sylfaen"/>
                <w:bCs/>
                <w:sz w:val="24"/>
                <w:szCs w:val="24"/>
                <w:lang w:val="hy-AM"/>
              </w:rPr>
              <w:t xml:space="preserve">տեղեկատվություն հայտի </w:t>
            </w:r>
            <w:r w:rsidRPr="00B41282">
              <w:rPr>
                <w:rFonts w:ascii="Sylfaen" w:hAnsi="Sylfaen"/>
                <w:bCs/>
                <w:sz w:val="24"/>
                <w:szCs w:val="24"/>
                <w:u w:val="single"/>
                <w:lang w:val="hy-AM"/>
              </w:rPr>
              <w:t>ներկայացման օրվա դրությամբ ժամկետանց հարկային պարտավորությունների վերաբերյալ</w:t>
            </w:r>
            <w:r w:rsidRPr="006C12FD">
              <w:rPr>
                <w:rFonts w:ascii="Sylfaen" w:hAnsi="Sylfaen"/>
                <w:bCs/>
                <w:sz w:val="24"/>
                <w:szCs w:val="24"/>
                <w:lang w:val="hy-AM"/>
              </w:rPr>
              <w:t xml:space="preserve"> </w:t>
            </w:r>
            <w:r w:rsidRPr="006C12FD">
              <w:rPr>
                <w:rFonts w:ascii="Sylfaen" w:hAnsi="Sylfaen"/>
                <w:sz w:val="24"/>
                <w:szCs w:val="24"/>
                <w:lang w:val="hy-AM"/>
              </w:rPr>
              <w:t>(</w:t>
            </w:r>
            <w:r w:rsidRPr="009A3CF0">
              <w:rPr>
                <w:rFonts w:ascii="Sylfaen" w:hAnsi="Sylfaen"/>
                <w:sz w:val="24"/>
                <w:szCs w:val="24"/>
                <w:u w:val="single"/>
                <w:lang w:val="hy-AM"/>
              </w:rPr>
              <w:t>տեղեկանք Պետական եկամուտների կոմիտե</w:t>
            </w:r>
            <w:r w:rsidRPr="006C12FD">
              <w:rPr>
                <w:rFonts w:ascii="Sylfaen" w:hAnsi="Sylfaen"/>
                <w:sz w:val="24"/>
                <w:szCs w:val="24"/>
                <w:lang w:val="hy-AM"/>
              </w:rPr>
              <w:t>)-ից:</w:t>
            </w:r>
          </w:p>
        </w:tc>
      </w:tr>
      <w:bookmarkEnd w:id="26"/>
    </w:tbl>
    <w:p w14:paraId="24C251AA" w14:textId="77777777" w:rsidR="00A21048" w:rsidRPr="006C12FD" w:rsidRDefault="00A21048" w:rsidP="00A21048">
      <w:pPr>
        <w:tabs>
          <w:tab w:val="left" w:pos="7125"/>
        </w:tabs>
        <w:jc w:val="both"/>
        <w:rPr>
          <w:rFonts w:ascii="Sylfaen" w:hAnsi="Sylfaen" w:cs="Times New Roman"/>
          <w:sz w:val="24"/>
          <w:szCs w:val="24"/>
          <w:shd w:val="clear" w:color="auto" w:fill="FFFFFF"/>
        </w:rPr>
      </w:pPr>
    </w:p>
    <w:bookmarkEnd w:id="27"/>
    <w:p w14:paraId="0DACF646" w14:textId="77777777" w:rsidR="00F3586C" w:rsidRPr="006C12FD" w:rsidRDefault="00F3586C" w:rsidP="00A21048">
      <w:pPr>
        <w:tabs>
          <w:tab w:val="left" w:pos="7125"/>
        </w:tabs>
        <w:jc w:val="both"/>
        <w:rPr>
          <w:rFonts w:ascii="Sylfaen" w:hAnsi="Sylfaen" w:cs="Times New Roman"/>
          <w:b/>
          <w:sz w:val="24"/>
          <w:szCs w:val="24"/>
          <w:shd w:val="clear" w:color="auto" w:fill="FFFFFF"/>
        </w:rPr>
      </w:pPr>
    </w:p>
    <w:p w14:paraId="5E889089" w14:textId="77777777" w:rsidR="00F3586C" w:rsidRPr="006C12FD" w:rsidRDefault="00F3586C" w:rsidP="00A21048">
      <w:pPr>
        <w:tabs>
          <w:tab w:val="left" w:pos="7125"/>
        </w:tabs>
        <w:jc w:val="both"/>
        <w:rPr>
          <w:rFonts w:ascii="Sylfaen" w:hAnsi="Sylfaen" w:cs="Times New Roman"/>
          <w:b/>
          <w:sz w:val="24"/>
          <w:szCs w:val="24"/>
          <w:shd w:val="clear" w:color="auto" w:fill="FFFFFF"/>
        </w:rPr>
      </w:pPr>
    </w:p>
    <w:p w14:paraId="676FB11E" w14:textId="200257D0" w:rsidR="00F3586C" w:rsidRDefault="00F3586C" w:rsidP="00A21048">
      <w:pPr>
        <w:tabs>
          <w:tab w:val="left" w:pos="7125"/>
        </w:tabs>
        <w:jc w:val="both"/>
        <w:rPr>
          <w:rFonts w:ascii="Sylfaen" w:hAnsi="Sylfaen" w:cs="Times New Roman"/>
          <w:b/>
          <w:sz w:val="24"/>
          <w:szCs w:val="24"/>
          <w:shd w:val="clear" w:color="auto" w:fill="FFFFFF"/>
        </w:rPr>
      </w:pPr>
    </w:p>
    <w:p w14:paraId="14EF92C4" w14:textId="24CFD0B6" w:rsidR="009C5655" w:rsidRDefault="009C5655" w:rsidP="00A21048">
      <w:pPr>
        <w:tabs>
          <w:tab w:val="left" w:pos="7125"/>
        </w:tabs>
        <w:jc w:val="both"/>
        <w:rPr>
          <w:rFonts w:ascii="Sylfaen" w:hAnsi="Sylfaen" w:cs="Times New Roman"/>
          <w:b/>
          <w:sz w:val="24"/>
          <w:szCs w:val="24"/>
          <w:shd w:val="clear" w:color="auto" w:fill="FFFFFF"/>
        </w:rPr>
      </w:pPr>
    </w:p>
    <w:p w14:paraId="538696C8" w14:textId="6D534720" w:rsidR="009C5655" w:rsidRDefault="009C5655" w:rsidP="00A21048">
      <w:pPr>
        <w:tabs>
          <w:tab w:val="left" w:pos="7125"/>
        </w:tabs>
        <w:jc w:val="both"/>
        <w:rPr>
          <w:rFonts w:ascii="Sylfaen" w:hAnsi="Sylfaen" w:cs="Times New Roman"/>
          <w:b/>
          <w:sz w:val="24"/>
          <w:szCs w:val="24"/>
          <w:shd w:val="clear" w:color="auto" w:fill="FFFFFF"/>
        </w:rPr>
      </w:pPr>
    </w:p>
    <w:p w14:paraId="2EDC99FA" w14:textId="600BCF54" w:rsidR="009C5655" w:rsidRDefault="009C5655" w:rsidP="00A21048">
      <w:pPr>
        <w:tabs>
          <w:tab w:val="left" w:pos="7125"/>
        </w:tabs>
        <w:jc w:val="both"/>
        <w:rPr>
          <w:rFonts w:ascii="Sylfaen" w:hAnsi="Sylfaen" w:cs="Times New Roman"/>
          <w:b/>
          <w:sz w:val="24"/>
          <w:szCs w:val="24"/>
          <w:shd w:val="clear" w:color="auto" w:fill="FFFFFF"/>
        </w:rPr>
      </w:pPr>
    </w:p>
    <w:p w14:paraId="401DBC9B" w14:textId="4FD96026" w:rsidR="009C5655" w:rsidRDefault="009C5655" w:rsidP="00A21048">
      <w:pPr>
        <w:tabs>
          <w:tab w:val="left" w:pos="7125"/>
        </w:tabs>
        <w:jc w:val="both"/>
        <w:rPr>
          <w:rFonts w:ascii="Sylfaen" w:hAnsi="Sylfaen" w:cs="Times New Roman"/>
          <w:b/>
          <w:sz w:val="24"/>
          <w:szCs w:val="24"/>
          <w:shd w:val="clear" w:color="auto" w:fill="FFFFFF"/>
        </w:rPr>
      </w:pPr>
    </w:p>
    <w:p w14:paraId="614A637A" w14:textId="7DD718B5" w:rsidR="009C5655" w:rsidRDefault="009C5655" w:rsidP="00A21048">
      <w:pPr>
        <w:tabs>
          <w:tab w:val="left" w:pos="7125"/>
        </w:tabs>
        <w:jc w:val="both"/>
        <w:rPr>
          <w:rFonts w:ascii="Sylfaen" w:hAnsi="Sylfaen" w:cs="Times New Roman"/>
          <w:b/>
          <w:sz w:val="24"/>
          <w:szCs w:val="24"/>
          <w:shd w:val="clear" w:color="auto" w:fill="FFFFFF"/>
        </w:rPr>
      </w:pPr>
    </w:p>
    <w:p w14:paraId="3FDBCC58" w14:textId="6E3B17B8" w:rsidR="009C5655" w:rsidRDefault="009C5655" w:rsidP="00A21048">
      <w:pPr>
        <w:tabs>
          <w:tab w:val="left" w:pos="7125"/>
        </w:tabs>
        <w:jc w:val="both"/>
        <w:rPr>
          <w:rFonts w:ascii="Sylfaen" w:hAnsi="Sylfaen" w:cs="Times New Roman"/>
          <w:b/>
          <w:sz w:val="24"/>
          <w:szCs w:val="24"/>
          <w:shd w:val="clear" w:color="auto" w:fill="FFFFFF"/>
        </w:rPr>
      </w:pPr>
    </w:p>
    <w:p w14:paraId="6C09E02F" w14:textId="51EA4C1B" w:rsidR="009C5655" w:rsidRDefault="009C5655" w:rsidP="00A21048">
      <w:pPr>
        <w:tabs>
          <w:tab w:val="left" w:pos="7125"/>
        </w:tabs>
        <w:jc w:val="both"/>
        <w:rPr>
          <w:rFonts w:ascii="Sylfaen" w:hAnsi="Sylfaen" w:cs="Times New Roman"/>
          <w:b/>
          <w:sz w:val="24"/>
          <w:szCs w:val="24"/>
          <w:shd w:val="clear" w:color="auto" w:fill="FFFFFF"/>
        </w:rPr>
      </w:pPr>
    </w:p>
    <w:p w14:paraId="24768A57" w14:textId="72A5FFF9" w:rsidR="009C5655" w:rsidRDefault="009C5655" w:rsidP="00A21048">
      <w:pPr>
        <w:tabs>
          <w:tab w:val="left" w:pos="7125"/>
        </w:tabs>
        <w:jc w:val="both"/>
        <w:rPr>
          <w:rFonts w:ascii="Sylfaen" w:hAnsi="Sylfaen" w:cs="Times New Roman"/>
          <w:b/>
          <w:sz w:val="24"/>
          <w:szCs w:val="24"/>
          <w:shd w:val="clear" w:color="auto" w:fill="FFFFFF"/>
        </w:rPr>
      </w:pPr>
    </w:p>
    <w:p w14:paraId="6559E186" w14:textId="442DCB70" w:rsidR="009C5655" w:rsidRDefault="009C5655" w:rsidP="00A21048">
      <w:pPr>
        <w:tabs>
          <w:tab w:val="left" w:pos="7125"/>
        </w:tabs>
        <w:jc w:val="both"/>
        <w:rPr>
          <w:rFonts w:ascii="Sylfaen" w:hAnsi="Sylfaen" w:cs="Times New Roman"/>
          <w:b/>
          <w:sz w:val="24"/>
          <w:szCs w:val="24"/>
          <w:shd w:val="clear" w:color="auto" w:fill="FFFFFF"/>
        </w:rPr>
      </w:pPr>
    </w:p>
    <w:p w14:paraId="2BE267E6" w14:textId="27B89EB9" w:rsidR="009C5655" w:rsidRDefault="009C5655" w:rsidP="00A21048">
      <w:pPr>
        <w:tabs>
          <w:tab w:val="left" w:pos="7125"/>
        </w:tabs>
        <w:jc w:val="both"/>
        <w:rPr>
          <w:rFonts w:ascii="Sylfaen" w:hAnsi="Sylfaen" w:cs="Times New Roman"/>
          <w:b/>
          <w:sz w:val="24"/>
          <w:szCs w:val="24"/>
          <w:shd w:val="clear" w:color="auto" w:fill="FFFFFF"/>
        </w:rPr>
      </w:pPr>
    </w:p>
    <w:p w14:paraId="70ADF393" w14:textId="5C663C78" w:rsidR="009C5655" w:rsidRDefault="009C5655" w:rsidP="00A21048">
      <w:pPr>
        <w:tabs>
          <w:tab w:val="left" w:pos="7125"/>
        </w:tabs>
        <w:jc w:val="both"/>
        <w:rPr>
          <w:rFonts w:ascii="Sylfaen" w:hAnsi="Sylfaen" w:cs="Times New Roman"/>
          <w:b/>
          <w:sz w:val="24"/>
          <w:szCs w:val="24"/>
          <w:shd w:val="clear" w:color="auto" w:fill="FFFFFF"/>
        </w:rPr>
      </w:pPr>
    </w:p>
    <w:p w14:paraId="592AC15A" w14:textId="584879E7" w:rsidR="009C5655" w:rsidRDefault="009C5655" w:rsidP="00A21048">
      <w:pPr>
        <w:tabs>
          <w:tab w:val="left" w:pos="7125"/>
        </w:tabs>
        <w:jc w:val="both"/>
        <w:rPr>
          <w:rFonts w:ascii="Sylfaen" w:hAnsi="Sylfaen" w:cs="Times New Roman"/>
          <w:b/>
          <w:sz w:val="24"/>
          <w:szCs w:val="24"/>
          <w:shd w:val="clear" w:color="auto" w:fill="FFFFFF"/>
        </w:rPr>
      </w:pPr>
    </w:p>
    <w:p w14:paraId="6F797572" w14:textId="219B9126" w:rsidR="009C5655" w:rsidRDefault="009C5655" w:rsidP="00A21048">
      <w:pPr>
        <w:tabs>
          <w:tab w:val="left" w:pos="7125"/>
        </w:tabs>
        <w:jc w:val="both"/>
        <w:rPr>
          <w:rFonts w:ascii="Sylfaen" w:hAnsi="Sylfaen" w:cs="Times New Roman"/>
          <w:b/>
          <w:sz w:val="24"/>
          <w:szCs w:val="24"/>
          <w:shd w:val="clear" w:color="auto" w:fill="FFFFFF"/>
        </w:rPr>
      </w:pPr>
    </w:p>
    <w:p w14:paraId="681C26A9" w14:textId="1B0402A7" w:rsidR="009C5655" w:rsidRDefault="009C5655" w:rsidP="00A21048">
      <w:pPr>
        <w:tabs>
          <w:tab w:val="left" w:pos="7125"/>
        </w:tabs>
        <w:jc w:val="both"/>
        <w:rPr>
          <w:rFonts w:ascii="Sylfaen" w:hAnsi="Sylfaen" w:cs="Times New Roman"/>
          <w:b/>
          <w:sz w:val="24"/>
          <w:szCs w:val="24"/>
          <w:shd w:val="clear" w:color="auto" w:fill="FFFFFF"/>
        </w:rPr>
      </w:pPr>
    </w:p>
    <w:p w14:paraId="03E691AB" w14:textId="77777777" w:rsidR="009C5655" w:rsidRPr="006C12FD" w:rsidRDefault="009C5655" w:rsidP="00A21048">
      <w:pPr>
        <w:tabs>
          <w:tab w:val="left" w:pos="7125"/>
        </w:tabs>
        <w:jc w:val="both"/>
        <w:rPr>
          <w:rFonts w:ascii="Sylfaen" w:hAnsi="Sylfaen" w:cs="Times New Roman"/>
          <w:b/>
          <w:sz w:val="24"/>
          <w:szCs w:val="24"/>
          <w:shd w:val="clear" w:color="auto" w:fill="FFFFFF"/>
        </w:rPr>
      </w:pPr>
    </w:p>
    <w:p w14:paraId="3FE209F4" w14:textId="77777777" w:rsidR="00F3586C" w:rsidRPr="006C12FD" w:rsidRDefault="00F3586C" w:rsidP="00A21048">
      <w:pPr>
        <w:tabs>
          <w:tab w:val="left" w:pos="7125"/>
        </w:tabs>
        <w:jc w:val="both"/>
        <w:rPr>
          <w:rFonts w:ascii="Sylfaen" w:hAnsi="Sylfaen" w:cs="Times New Roman"/>
          <w:b/>
          <w:sz w:val="24"/>
          <w:szCs w:val="24"/>
          <w:shd w:val="clear" w:color="auto" w:fill="FFFFFF"/>
        </w:rPr>
      </w:pPr>
    </w:p>
    <w:p w14:paraId="0F40B223" w14:textId="77777777" w:rsidR="00F3586C" w:rsidRPr="006C12FD" w:rsidRDefault="00F3586C" w:rsidP="00A21048">
      <w:pPr>
        <w:tabs>
          <w:tab w:val="left" w:pos="7125"/>
        </w:tabs>
        <w:jc w:val="both"/>
        <w:rPr>
          <w:rFonts w:ascii="Sylfaen" w:hAnsi="Sylfaen" w:cs="Times New Roman"/>
          <w:b/>
          <w:sz w:val="24"/>
          <w:szCs w:val="24"/>
          <w:shd w:val="clear" w:color="auto" w:fill="FFFFFF"/>
        </w:rPr>
      </w:pPr>
    </w:p>
    <w:p w14:paraId="7BDC152E" w14:textId="560291F6" w:rsidR="00A21048" w:rsidRPr="006C12FD" w:rsidRDefault="00A21048" w:rsidP="00A21048">
      <w:pPr>
        <w:tabs>
          <w:tab w:val="left" w:pos="7125"/>
        </w:tabs>
        <w:jc w:val="both"/>
        <w:rPr>
          <w:rFonts w:ascii="Sylfaen" w:hAnsi="Sylfaen" w:cs="Times New Roman"/>
          <w:b/>
          <w:sz w:val="24"/>
          <w:szCs w:val="24"/>
          <w:shd w:val="clear" w:color="auto" w:fill="FFFFFF"/>
          <w:lang w:val="hy-AM"/>
        </w:rPr>
      </w:pPr>
      <w:r w:rsidRPr="006C12FD">
        <w:rPr>
          <w:rFonts w:ascii="Sylfaen" w:hAnsi="Sylfaen" w:cs="Times New Roman"/>
          <w:b/>
          <w:sz w:val="24"/>
          <w:szCs w:val="24"/>
          <w:shd w:val="clear" w:color="auto" w:fill="FFFFFF"/>
        </w:rPr>
        <w:t xml:space="preserve">  </w:t>
      </w:r>
      <w:bookmarkStart w:id="28" w:name="_Hlk97023928"/>
    </w:p>
    <w:p w14:paraId="5F9692F7" w14:textId="77777777" w:rsidR="00697701" w:rsidRPr="006C12FD" w:rsidRDefault="00697701" w:rsidP="00697701">
      <w:pPr>
        <w:pStyle w:val="SectionVHeader"/>
        <w:ind w:left="360" w:right="288"/>
        <w:outlineLvl w:val="2"/>
        <w:rPr>
          <w:rFonts w:ascii="Sylfaen" w:hAnsi="Sylfaen"/>
          <w:sz w:val="32"/>
          <w:szCs w:val="32"/>
          <w:lang w:val="hy-AM"/>
        </w:rPr>
      </w:pPr>
      <w:bookmarkStart w:id="29" w:name="_Toc128737490"/>
      <w:r w:rsidRPr="006C12FD">
        <w:rPr>
          <w:rFonts w:ascii="Sylfaen" w:hAnsi="Sylfaen"/>
          <w:sz w:val="32"/>
          <w:szCs w:val="32"/>
          <w:lang w:val="hy-AM"/>
        </w:rPr>
        <w:t>Հայտատուի որակավորումը</w:t>
      </w:r>
      <w:bookmarkEnd w:id="29"/>
    </w:p>
    <w:p w14:paraId="2E90F582" w14:textId="77777777" w:rsidR="00697701" w:rsidRPr="006C12FD" w:rsidRDefault="00697701" w:rsidP="00697701">
      <w:pPr>
        <w:pStyle w:val="Technical4"/>
        <w:tabs>
          <w:tab w:val="clear" w:pos="-720"/>
        </w:tabs>
        <w:suppressAutoHyphens w:val="0"/>
        <w:spacing w:before="240" w:after="240"/>
        <w:ind w:left="180" w:right="288"/>
        <w:jc w:val="both"/>
        <w:rPr>
          <w:rFonts w:ascii="Sylfaen" w:hAnsi="Sylfaen"/>
          <w:b w:val="0"/>
          <w:bCs/>
          <w:szCs w:val="24"/>
          <w:lang w:val="hy-AM"/>
        </w:rPr>
      </w:pPr>
      <w:r w:rsidRPr="006C12FD">
        <w:rPr>
          <w:rFonts w:ascii="Sylfaen" w:hAnsi="Sylfaen"/>
          <w:b w:val="0"/>
          <w:bCs/>
          <w:szCs w:val="24"/>
          <w:lang w:val="hy-AM"/>
        </w:rPr>
        <w:t xml:space="preserve">Պայմանագիրը կատարելու համար իրենց որակավորումը հաստատելու համար Հայտատուները պետք է ստորև ներկայացված համապատասխան տեղեկատվական թերթիկներում տրամադրեն պահանջվող տեղեկատվությունը։ </w:t>
      </w:r>
    </w:p>
    <w:p w14:paraId="45256E3C" w14:textId="1B4B6416" w:rsidR="00A21048" w:rsidRPr="006C12FD" w:rsidRDefault="00A21048" w:rsidP="00A21048">
      <w:pPr>
        <w:tabs>
          <w:tab w:val="left" w:pos="7125"/>
        </w:tabs>
        <w:jc w:val="both"/>
        <w:rPr>
          <w:rFonts w:ascii="Sylfaen" w:hAnsi="Sylfaen" w:cs="Times New Roman"/>
          <w:sz w:val="24"/>
          <w:szCs w:val="24"/>
          <w:shd w:val="clear" w:color="auto" w:fill="FFFFFF"/>
          <w:lang w:val="hy-AM"/>
        </w:rPr>
      </w:pPr>
    </w:p>
    <w:p w14:paraId="364B6BE5" w14:textId="06770A1C"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1FCB8673" w14:textId="5DF1BF0B"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1E3AFDF6" w14:textId="582D8E99"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66C46151" w14:textId="16D6432F"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34DC24FC" w14:textId="7C83B940"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6466C70E" w14:textId="55EF5933"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5A3DCFB2" w14:textId="1055B529"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4313A309" w14:textId="63627280"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52CF775C" w14:textId="7C22DC9C"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607644DB" w14:textId="343C6CE3"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0D2A0674" w14:textId="20463648"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409D2D17" w14:textId="68D7A963"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348A3998" w14:textId="35D05502"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145A10EF" w14:textId="5E48672E"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1AAB3F0F" w14:textId="3F6F0E29" w:rsidR="00697701" w:rsidRDefault="00697701" w:rsidP="00A21048">
      <w:pPr>
        <w:tabs>
          <w:tab w:val="left" w:pos="7125"/>
        </w:tabs>
        <w:jc w:val="both"/>
        <w:rPr>
          <w:rFonts w:ascii="Sylfaen" w:hAnsi="Sylfaen" w:cs="Times New Roman"/>
          <w:sz w:val="24"/>
          <w:szCs w:val="24"/>
          <w:shd w:val="clear" w:color="auto" w:fill="FFFFFF"/>
          <w:lang w:val="hy-AM"/>
        </w:rPr>
      </w:pPr>
    </w:p>
    <w:p w14:paraId="227F07D9" w14:textId="7E5CD836" w:rsidR="009C5655" w:rsidRDefault="009C5655" w:rsidP="00A21048">
      <w:pPr>
        <w:tabs>
          <w:tab w:val="left" w:pos="7125"/>
        </w:tabs>
        <w:jc w:val="both"/>
        <w:rPr>
          <w:rFonts w:ascii="Sylfaen" w:hAnsi="Sylfaen" w:cs="Times New Roman"/>
          <w:sz w:val="24"/>
          <w:szCs w:val="24"/>
          <w:shd w:val="clear" w:color="auto" w:fill="FFFFFF"/>
          <w:lang w:val="hy-AM"/>
        </w:rPr>
      </w:pPr>
    </w:p>
    <w:p w14:paraId="4ADF7B4A" w14:textId="77777777" w:rsidR="009C5655" w:rsidRPr="006C12FD" w:rsidRDefault="009C5655" w:rsidP="00A21048">
      <w:pPr>
        <w:tabs>
          <w:tab w:val="left" w:pos="7125"/>
        </w:tabs>
        <w:jc w:val="both"/>
        <w:rPr>
          <w:rFonts w:ascii="Sylfaen" w:hAnsi="Sylfaen" w:cs="Times New Roman"/>
          <w:sz w:val="24"/>
          <w:szCs w:val="24"/>
          <w:shd w:val="clear" w:color="auto" w:fill="FFFFFF"/>
          <w:lang w:val="hy-AM"/>
        </w:rPr>
      </w:pPr>
    </w:p>
    <w:p w14:paraId="623A68B6" w14:textId="75CFFAAF" w:rsidR="00697701" w:rsidRPr="006C12FD" w:rsidRDefault="00697701" w:rsidP="00A21048">
      <w:pPr>
        <w:tabs>
          <w:tab w:val="left" w:pos="7125"/>
        </w:tabs>
        <w:jc w:val="both"/>
        <w:rPr>
          <w:rFonts w:ascii="Sylfaen" w:hAnsi="Sylfaen" w:cs="Times New Roman"/>
          <w:sz w:val="24"/>
          <w:szCs w:val="24"/>
          <w:shd w:val="clear" w:color="auto" w:fill="FFFFFF"/>
          <w:lang w:val="hy-AM"/>
        </w:rPr>
      </w:pPr>
    </w:p>
    <w:p w14:paraId="663DFEB2" w14:textId="77777777" w:rsidR="00AA1E51" w:rsidRPr="00525B56" w:rsidRDefault="00AA1E51" w:rsidP="00AA1E51">
      <w:pPr>
        <w:pStyle w:val="SectionVHeader"/>
        <w:spacing w:before="240" w:after="120"/>
        <w:ind w:left="187"/>
        <w:jc w:val="left"/>
        <w:outlineLvl w:val="2"/>
        <w:rPr>
          <w:rFonts w:ascii="Sylfaen" w:hAnsi="Sylfaen" w:cstheme="minorHAnsi"/>
          <w:spacing w:val="-2"/>
          <w:sz w:val="24"/>
          <w:szCs w:val="24"/>
          <w:highlight w:val="yellow"/>
          <w:lang w:val="hy-AM"/>
        </w:rPr>
      </w:pPr>
      <w:bookmarkStart w:id="30" w:name="_Toc128737491"/>
      <w:bookmarkStart w:id="31" w:name="_Hlk128751106"/>
      <w:r w:rsidRPr="00525B56">
        <w:rPr>
          <w:rStyle w:val="Table"/>
          <w:rFonts w:ascii="Sylfaen" w:hAnsi="Sylfaen" w:cstheme="minorHAnsi"/>
          <w:spacing w:val="-2"/>
          <w:lang w:val="hy-AM"/>
        </w:rPr>
        <w:t>Ձև ELI -1-ին՝ Հայտատուի տեղեկատվական թերթիկ</w:t>
      </w:r>
      <w:bookmarkEnd w:id="30"/>
    </w:p>
    <w:p w14:paraId="7360D99D" w14:textId="77777777" w:rsidR="00AA1E51" w:rsidRPr="00525B56" w:rsidRDefault="00AA1E51" w:rsidP="00AA1E51">
      <w:pPr>
        <w:pStyle w:val="SectionVHeader"/>
        <w:ind w:left="187"/>
        <w:jc w:val="left"/>
        <w:rPr>
          <w:rStyle w:val="Table"/>
          <w:rFonts w:ascii="Sylfaen" w:hAnsi="Sylfaen" w:cstheme="minorHAnsi"/>
          <w:spacing w:val="-2"/>
          <w:highlight w:val="yellow"/>
          <w:lang w:val="hy-AM"/>
        </w:rPr>
      </w:pPr>
    </w:p>
    <w:tbl>
      <w:tblPr>
        <w:tblW w:w="942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13"/>
        <w:gridCol w:w="2734"/>
        <w:gridCol w:w="6681"/>
      </w:tblGrid>
      <w:tr w:rsidR="00AA1E51" w:rsidRPr="00525B56" w14:paraId="5F31BE19" w14:textId="77777777" w:rsidTr="00E04CF4">
        <w:trPr>
          <w:cantSplit/>
          <w:trHeight w:val="240"/>
          <w:jc w:val="center"/>
        </w:trPr>
        <w:tc>
          <w:tcPr>
            <w:tcW w:w="9422" w:type="dxa"/>
            <w:gridSpan w:val="3"/>
            <w:tcBorders>
              <w:top w:val="nil"/>
              <w:left w:val="nil"/>
              <w:bottom w:val="nil"/>
              <w:right w:val="nil"/>
            </w:tcBorders>
            <w:shd w:val="clear" w:color="auto" w:fill="000000"/>
          </w:tcPr>
          <w:p w14:paraId="65894BE7" w14:textId="77777777" w:rsidR="00AA1E51" w:rsidRPr="00525B56" w:rsidRDefault="00AA1E51" w:rsidP="00E04CF4">
            <w:pPr>
              <w:pStyle w:val="titulo"/>
              <w:suppressAutoHyphens/>
              <w:spacing w:before="60" w:after="60"/>
              <w:rPr>
                <w:rFonts w:ascii="Sylfaen" w:hAnsi="Sylfaen" w:cstheme="minorHAnsi"/>
                <w:bCs/>
                <w:color w:val="FFFFFF"/>
                <w:spacing w:val="-2"/>
                <w:sz w:val="20"/>
                <w:highlight w:val="yellow"/>
                <w:lang w:val="hy-AM"/>
              </w:rPr>
            </w:pPr>
            <w:r w:rsidRPr="00525B56">
              <w:rPr>
                <w:rFonts w:ascii="Sylfaen" w:hAnsi="Sylfaen" w:cstheme="minorHAnsi"/>
                <w:bCs/>
                <w:color w:val="FFFFFF"/>
                <w:spacing w:val="-2"/>
                <w:sz w:val="20"/>
                <w:lang w:val="hy-AM"/>
              </w:rPr>
              <w:t>Հայտատուի վերաբերյալ տեղեկություններ</w:t>
            </w:r>
          </w:p>
        </w:tc>
      </w:tr>
      <w:tr w:rsidR="00AA1E51" w:rsidRPr="00525B56" w14:paraId="060A1144" w14:textId="77777777" w:rsidTr="00E04CF4">
        <w:trPr>
          <w:gridBefore w:val="1"/>
          <w:wBefore w:w="13" w:type="dxa"/>
          <w:cantSplit/>
          <w:trHeight w:val="1152"/>
          <w:jc w:val="center"/>
        </w:trPr>
        <w:tc>
          <w:tcPr>
            <w:tcW w:w="2734" w:type="dxa"/>
            <w:tcBorders>
              <w:bottom w:val="single" w:sz="4" w:space="0" w:color="auto"/>
              <w:right w:val="double" w:sz="4" w:space="0" w:color="auto"/>
            </w:tcBorders>
            <w:vAlign w:val="center"/>
          </w:tcPr>
          <w:p w14:paraId="1256B57A" w14:textId="77777777" w:rsidR="00AA1E51" w:rsidRPr="00525B56" w:rsidRDefault="00AA1E51" w:rsidP="00E04CF4">
            <w:pPr>
              <w:suppressAutoHyphens/>
              <w:spacing w:before="60" w:after="60"/>
              <w:rPr>
                <w:rFonts w:ascii="Sylfaen" w:hAnsi="Sylfaen" w:cstheme="minorHAnsi"/>
                <w:b/>
                <w:bCs/>
                <w:sz w:val="18"/>
                <w:szCs w:val="18"/>
                <w:lang w:val="hy-AM"/>
              </w:rPr>
            </w:pPr>
            <w:r w:rsidRPr="00525B56">
              <w:rPr>
                <w:rFonts w:ascii="Sylfaen" w:hAnsi="Sylfaen" w:cstheme="minorHAnsi"/>
                <w:b/>
                <w:bCs/>
                <w:sz w:val="18"/>
                <w:szCs w:val="18"/>
                <w:lang w:val="hy-AM"/>
              </w:rPr>
              <w:t>Հայտատուի իրավաբանական անվանումը</w:t>
            </w:r>
          </w:p>
        </w:tc>
        <w:tc>
          <w:tcPr>
            <w:tcW w:w="6677" w:type="dxa"/>
            <w:tcBorders>
              <w:left w:val="double" w:sz="4" w:space="0" w:color="auto"/>
              <w:bottom w:val="single" w:sz="4" w:space="0" w:color="auto"/>
            </w:tcBorders>
          </w:tcPr>
          <w:p w14:paraId="237CCE7B" w14:textId="77777777" w:rsidR="00AA1E51" w:rsidRPr="00525B56" w:rsidRDefault="00AA1E51" w:rsidP="00E04CF4">
            <w:pPr>
              <w:spacing w:before="60" w:after="60"/>
              <w:rPr>
                <w:rFonts w:ascii="Sylfaen" w:hAnsi="Sylfaen" w:cstheme="minorHAnsi"/>
                <w:sz w:val="18"/>
                <w:szCs w:val="18"/>
                <w:highlight w:val="yellow"/>
                <w:lang w:val="hy-AM"/>
              </w:rPr>
            </w:pPr>
          </w:p>
        </w:tc>
      </w:tr>
      <w:tr w:rsidR="00AA1E51" w:rsidRPr="00525B56" w14:paraId="04E71055" w14:textId="77777777" w:rsidTr="00E04CF4">
        <w:trPr>
          <w:gridBefore w:val="1"/>
          <w:wBefore w:w="13" w:type="dxa"/>
          <w:cantSplit/>
          <w:trHeight w:val="1152"/>
          <w:jc w:val="center"/>
        </w:trPr>
        <w:tc>
          <w:tcPr>
            <w:tcW w:w="2734" w:type="dxa"/>
            <w:tcBorders>
              <w:left w:val="single" w:sz="4" w:space="0" w:color="auto"/>
              <w:right w:val="double" w:sz="4" w:space="0" w:color="auto"/>
            </w:tcBorders>
            <w:vAlign w:val="center"/>
          </w:tcPr>
          <w:p w14:paraId="4B45033E" w14:textId="77777777" w:rsidR="00AA1E51" w:rsidRPr="00525B56" w:rsidRDefault="00AA1E51" w:rsidP="00E04CF4">
            <w:pPr>
              <w:pStyle w:val="BankNormal"/>
              <w:suppressAutoHyphens/>
              <w:spacing w:before="60" w:after="60"/>
              <w:rPr>
                <w:rFonts w:ascii="Sylfaen" w:hAnsi="Sylfaen" w:cstheme="minorHAnsi"/>
                <w:b/>
                <w:bCs/>
                <w:spacing w:val="-2"/>
                <w:sz w:val="18"/>
                <w:szCs w:val="18"/>
                <w:lang w:val="hy-AM"/>
              </w:rPr>
            </w:pPr>
            <w:r w:rsidRPr="00525B56">
              <w:rPr>
                <w:rFonts w:ascii="Sylfaen" w:hAnsi="Sylfaen" w:cstheme="minorHAnsi"/>
                <w:b/>
                <w:bCs/>
                <w:spacing w:val="-2"/>
                <w:sz w:val="18"/>
                <w:szCs w:val="18"/>
                <w:lang w:val="hy-AM"/>
              </w:rPr>
              <w:t>Համատեղ գործունեություն  դեպքում յուրաքանչյուր գործընկերոջ իրավաբանական անվանումը</w:t>
            </w:r>
          </w:p>
        </w:tc>
        <w:tc>
          <w:tcPr>
            <w:tcW w:w="6677" w:type="dxa"/>
            <w:tcBorders>
              <w:left w:val="double" w:sz="4" w:space="0" w:color="auto"/>
            </w:tcBorders>
          </w:tcPr>
          <w:p w14:paraId="319A3B70" w14:textId="77777777" w:rsidR="00AA1E51" w:rsidRPr="00525B56" w:rsidRDefault="00AA1E51" w:rsidP="00E04CF4">
            <w:pPr>
              <w:suppressAutoHyphens/>
              <w:spacing w:before="60" w:after="60"/>
              <w:rPr>
                <w:rFonts w:ascii="Sylfaen" w:hAnsi="Sylfaen" w:cstheme="minorHAnsi"/>
                <w:spacing w:val="-2"/>
                <w:sz w:val="18"/>
                <w:szCs w:val="18"/>
                <w:highlight w:val="yellow"/>
                <w:lang w:val="hy-AM"/>
              </w:rPr>
            </w:pPr>
          </w:p>
        </w:tc>
      </w:tr>
      <w:tr w:rsidR="00AA1E51" w:rsidRPr="00525B56" w14:paraId="05E207FF" w14:textId="77777777" w:rsidTr="00E04CF4">
        <w:trPr>
          <w:gridBefore w:val="1"/>
          <w:wBefore w:w="13" w:type="dxa"/>
          <w:cantSplit/>
          <w:trHeight w:val="1152"/>
          <w:jc w:val="center"/>
        </w:trPr>
        <w:tc>
          <w:tcPr>
            <w:tcW w:w="2734" w:type="dxa"/>
            <w:tcBorders>
              <w:left w:val="single" w:sz="4" w:space="0" w:color="auto"/>
              <w:right w:val="double" w:sz="4" w:space="0" w:color="auto"/>
            </w:tcBorders>
            <w:vAlign w:val="center"/>
          </w:tcPr>
          <w:p w14:paraId="2F6A3BC9" w14:textId="77777777" w:rsidR="00AA1E51" w:rsidRPr="00525B56" w:rsidRDefault="00AA1E51" w:rsidP="00E04CF4">
            <w:pPr>
              <w:suppressAutoHyphens/>
              <w:spacing w:before="60" w:after="60"/>
              <w:rPr>
                <w:rFonts w:ascii="Sylfaen" w:hAnsi="Sylfaen" w:cstheme="minorHAnsi"/>
                <w:b/>
                <w:bCs/>
                <w:spacing w:val="-2"/>
                <w:sz w:val="18"/>
                <w:szCs w:val="18"/>
                <w:lang w:val="hy-AM"/>
              </w:rPr>
            </w:pPr>
            <w:r w:rsidRPr="00525B56">
              <w:rPr>
                <w:rFonts w:ascii="Sylfaen" w:hAnsi="Sylfaen" w:cstheme="minorHAnsi"/>
                <w:b/>
                <w:bCs/>
                <w:color w:val="000000"/>
                <w:spacing w:val="-2"/>
                <w:sz w:val="18"/>
                <w:szCs w:val="18"/>
                <w:lang w:val="hy-AM"/>
              </w:rPr>
              <w:t>Հայտատուի գրանցման երկիրը</w:t>
            </w:r>
          </w:p>
        </w:tc>
        <w:tc>
          <w:tcPr>
            <w:tcW w:w="6677" w:type="dxa"/>
            <w:tcBorders>
              <w:left w:val="double" w:sz="4" w:space="0" w:color="auto"/>
            </w:tcBorders>
          </w:tcPr>
          <w:p w14:paraId="19845C9F" w14:textId="77777777" w:rsidR="00AA1E51" w:rsidRPr="00525B56" w:rsidRDefault="00AA1E51" w:rsidP="00E04CF4">
            <w:pPr>
              <w:suppressAutoHyphens/>
              <w:spacing w:before="60" w:after="60"/>
              <w:rPr>
                <w:rFonts w:ascii="Sylfaen" w:hAnsi="Sylfaen" w:cstheme="minorHAnsi"/>
                <w:sz w:val="18"/>
                <w:szCs w:val="18"/>
                <w:highlight w:val="yellow"/>
                <w:lang w:val="hy-AM"/>
              </w:rPr>
            </w:pPr>
          </w:p>
        </w:tc>
      </w:tr>
      <w:tr w:rsidR="00AA1E51" w:rsidRPr="00525B56" w14:paraId="62786BF5" w14:textId="77777777" w:rsidTr="00E04CF4">
        <w:trPr>
          <w:gridBefore w:val="1"/>
          <w:wBefore w:w="13" w:type="dxa"/>
          <w:cantSplit/>
          <w:trHeight w:val="1152"/>
          <w:jc w:val="center"/>
        </w:trPr>
        <w:tc>
          <w:tcPr>
            <w:tcW w:w="2734" w:type="dxa"/>
            <w:tcBorders>
              <w:left w:val="single" w:sz="4" w:space="0" w:color="auto"/>
              <w:right w:val="double" w:sz="4" w:space="0" w:color="auto"/>
            </w:tcBorders>
            <w:vAlign w:val="center"/>
          </w:tcPr>
          <w:p w14:paraId="4B597902" w14:textId="77777777" w:rsidR="00AA1E51" w:rsidRPr="00525B56" w:rsidRDefault="00AA1E51" w:rsidP="00E04CF4">
            <w:pPr>
              <w:suppressAutoHyphens/>
              <w:spacing w:before="60" w:after="60"/>
              <w:rPr>
                <w:rFonts w:ascii="Sylfaen" w:hAnsi="Sylfaen" w:cstheme="minorHAnsi"/>
                <w:b/>
                <w:bCs/>
                <w:spacing w:val="-2"/>
                <w:sz w:val="18"/>
                <w:szCs w:val="18"/>
                <w:lang w:val="hy-AM"/>
              </w:rPr>
            </w:pPr>
            <w:r w:rsidRPr="00525B56">
              <w:rPr>
                <w:rFonts w:ascii="Sylfaen" w:hAnsi="Sylfaen" w:cstheme="minorHAnsi"/>
                <w:b/>
                <w:bCs/>
                <w:color w:val="000000"/>
                <w:spacing w:val="-2"/>
                <w:sz w:val="18"/>
                <w:szCs w:val="18"/>
                <w:lang w:val="hy-AM"/>
              </w:rPr>
              <w:t>Հայտատուի գրանցման տարին</w:t>
            </w:r>
          </w:p>
        </w:tc>
        <w:tc>
          <w:tcPr>
            <w:tcW w:w="6677" w:type="dxa"/>
            <w:tcBorders>
              <w:left w:val="double" w:sz="4" w:space="0" w:color="auto"/>
            </w:tcBorders>
          </w:tcPr>
          <w:p w14:paraId="4284247B" w14:textId="77777777" w:rsidR="00AA1E51" w:rsidRPr="00525B56" w:rsidRDefault="00AA1E51" w:rsidP="00E04CF4">
            <w:pPr>
              <w:spacing w:before="60" w:after="60"/>
              <w:rPr>
                <w:rFonts w:ascii="Sylfaen" w:hAnsi="Sylfaen" w:cstheme="minorHAnsi"/>
                <w:sz w:val="18"/>
                <w:szCs w:val="18"/>
                <w:highlight w:val="yellow"/>
                <w:lang w:val="hy-AM"/>
              </w:rPr>
            </w:pPr>
          </w:p>
        </w:tc>
      </w:tr>
      <w:tr w:rsidR="00AA1E51" w:rsidRPr="00525B56" w14:paraId="7CAA43FC" w14:textId="77777777" w:rsidTr="00E04CF4">
        <w:trPr>
          <w:gridBefore w:val="1"/>
          <w:wBefore w:w="13" w:type="dxa"/>
          <w:cantSplit/>
          <w:trHeight w:val="1152"/>
          <w:jc w:val="center"/>
        </w:trPr>
        <w:tc>
          <w:tcPr>
            <w:tcW w:w="2734" w:type="dxa"/>
            <w:tcBorders>
              <w:left w:val="single" w:sz="4" w:space="0" w:color="auto"/>
              <w:right w:val="double" w:sz="4" w:space="0" w:color="auto"/>
            </w:tcBorders>
            <w:vAlign w:val="center"/>
          </w:tcPr>
          <w:p w14:paraId="40D277B6" w14:textId="77777777" w:rsidR="00AA1E51" w:rsidRPr="00525B56" w:rsidRDefault="00AA1E51" w:rsidP="00E04CF4">
            <w:pPr>
              <w:pStyle w:val="Outline"/>
              <w:suppressAutoHyphens/>
              <w:spacing w:before="60" w:after="60"/>
              <w:rPr>
                <w:rFonts w:ascii="Sylfaen" w:hAnsi="Sylfaen" w:cstheme="minorHAnsi"/>
                <w:b/>
                <w:bCs/>
                <w:spacing w:val="-2"/>
                <w:kern w:val="0"/>
                <w:sz w:val="18"/>
                <w:szCs w:val="18"/>
                <w:lang w:val="hy-AM"/>
              </w:rPr>
            </w:pPr>
            <w:r w:rsidRPr="00525B56">
              <w:rPr>
                <w:rFonts w:ascii="Sylfaen" w:hAnsi="Sylfaen" w:cstheme="minorHAnsi"/>
                <w:b/>
                <w:bCs/>
                <w:spacing w:val="-2"/>
                <w:kern w:val="0"/>
                <w:sz w:val="18"/>
                <w:szCs w:val="18"/>
                <w:lang w:val="hy-AM"/>
              </w:rPr>
              <w:t xml:space="preserve">Հայտատուի իրավաբանական հասցեն գրանցման երկրում </w:t>
            </w:r>
          </w:p>
        </w:tc>
        <w:tc>
          <w:tcPr>
            <w:tcW w:w="6677" w:type="dxa"/>
            <w:tcBorders>
              <w:left w:val="double" w:sz="4" w:space="0" w:color="auto"/>
            </w:tcBorders>
          </w:tcPr>
          <w:p w14:paraId="6547558F" w14:textId="77777777" w:rsidR="00AA1E51" w:rsidRPr="00525B56" w:rsidRDefault="00AA1E51" w:rsidP="00E04CF4">
            <w:pPr>
              <w:suppressAutoHyphens/>
              <w:spacing w:before="60" w:after="60"/>
              <w:rPr>
                <w:rFonts w:ascii="Sylfaen" w:hAnsi="Sylfaen" w:cstheme="minorHAnsi"/>
                <w:spacing w:val="-2"/>
                <w:sz w:val="18"/>
                <w:szCs w:val="18"/>
                <w:highlight w:val="yellow"/>
                <w:lang w:val="hy-AM"/>
              </w:rPr>
            </w:pPr>
          </w:p>
        </w:tc>
      </w:tr>
      <w:tr w:rsidR="00AA1E51" w:rsidRPr="00525B56" w14:paraId="2040AE73" w14:textId="77777777" w:rsidTr="00E04CF4">
        <w:trPr>
          <w:gridBefore w:val="1"/>
          <w:wBefore w:w="13" w:type="dxa"/>
          <w:cantSplit/>
          <w:trHeight w:val="1152"/>
          <w:jc w:val="center"/>
        </w:trPr>
        <w:tc>
          <w:tcPr>
            <w:tcW w:w="2734" w:type="dxa"/>
            <w:tcBorders>
              <w:right w:val="double" w:sz="4" w:space="0" w:color="auto"/>
            </w:tcBorders>
            <w:vAlign w:val="center"/>
          </w:tcPr>
          <w:p w14:paraId="2AFF101C" w14:textId="77777777" w:rsidR="00AA1E51" w:rsidRPr="00525B56" w:rsidRDefault="00AA1E51" w:rsidP="00E04CF4">
            <w:pPr>
              <w:suppressAutoHyphens/>
              <w:spacing w:before="60" w:after="60"/>
              <w:rPr>
                <w:rFonts w:ascii="Sylfaen" w:hAnsi="Sylfaen" w:cstheme="minorHAnsi"/>
                <w:b/>
                <w:bCs/>
                <w:spacing w:val="-2"/>
                <w:sz w:val="18"/>
                <w:szCs w:val="18"/>
                <w:lang w:val="hy-AM"/>
              </w:rPr>
            </w:pPr>
            <w:r w:rsidRPr="00525B56">
              <w:rPr>
                <w:rFonts w:ascii="Sylfaen" w:hAnsi="Sylfaen" w:cstheme="minorHAnsi"/>
                <w:b/>
                <w:bCs/>
                <w:sz w:val="18"/>
                <w:szCs w:val="18"/>
                <w:lang w:val="hy-AM"/>
              </w:rPr>
              <w:t xml:space="preserve">Հայտատուի </w:t>
            </w:r>
            <w:r w:rsidRPr="00525B56">
              <w:rPr>
                <w:rFonts w:ascii="Sylfaen" w:hAnsi="Sylfaen" w:cstheme="minorHAnsi"/>
                <w:b/>
                <w:bCs/>
                <w:spacing w:val="-2"/>
                <w:sz w:val="18"/>
                <w:szCs w:val="18"/>
                <w:lang w:val="hy-AM"/>
              </w:rPr>
              <w:t>լիազորված ներկայացուցչի տվյալները</w:t>
            </w:r>
          </w:p>
          <w:p w14:paraId="1619DBDD" w14:textId="77777777" w:rsidR="00AA1E51" w:rsidRPr="00525B56" w:rsidRDefault="00AA1E51" w:rsidP="00E04CF4">
            <w:pPr>
              <w:suppressAutoHyphens/>
              <w:spacing w:before="60" w:after="60"/>
              <w:rPr>
                <w:rFonts w:ascii="Sylfaen" w:hAnsi="Sylfaen" w:cstheme="minorHAnsi"/>
                <w:spacing w:val="-2"/>
                <w:sz w:val="18"/>
                <w:szCs w:val="18"/>
                <w:lang w:val="hy-AM"/>
              </w:rPr>
            </w:pPr>
            <w:r w:rsidRPr="00525B56">
              <w:rPr>
                <w:rFonts w:ascii="Sylfaen" w:hAnsi="Sylfaen" w:cstheme="minorHAnsi"/>
                <w:spacing w:val="-2"/>
                <w:sz w:val="18"/>
                <w:szCs w:val="18"/>
                <w:lang w:val="hy-AM"/>
              </w:rPr>
              <w:t>(անունը, հասցեն, հեռ</w:t>
            </w:r>
            <w:r w:rsidRPr="00525B56">
              <w:rPr>
                <w:rFonts w:ascii="Times New Roman" w:hAnsi="Times New Roman" w:cs="Times New Roman"/>
                <w:spacing w:val="-2"/>
                <w:sz w:val="18"/>
                <w:szCs w:val="18"/>
                <w:lang w:val="hy-AM"/>
              </w:rPr>
              <w:t>․</w:t>
            </w:r>
            <w:r w:rsidRPr="00525B56">
              <w:rPr>
                <w:rFonts w:ascii="Sylfaen" w:hAnsi="Sylfaen" w:cstheme="minorHAnsi"/>
                <w:spacing w:val="-2"/>
                <w:sz w:val="18"/>
                <w:szCs w:val="18"/>
                <w:lang w:val="hy-AM"/>
              </w:rPr>
              <w:t xml:space="preserve"> համարները, ֆաքսի համարները, էլ</w:t>
            </w:r>
            <w:r w:rsidRPr="00525B56">
              <w:rPr>
                <w:rFonts w:ascii="Times New Roman" w:hAnsi="Times New Roman" w:cs="Times New Roman"/>
                <w:spacing w:val="-2"/>
                <w:sz w:val="18"/>
                <w:szCs w:val="18"/>
                <w:lang w:val="hy-AM"/>
              </w:rPr>
              <w:t>․</w:t>
            </w:r>
            <w:r w:rsidRPr="00525B56">
              <w:rPr>
                <w:rFonts w:ascii="Sylfaen" w:hAnsi="Sylfaen" w:cstheme="minorHAnsi"/>
                <w:spacing w:val="-2"/>
                <w:sz w:val="18"/>
                <w:szCs w:val="18"/>
                <w:lang w:val="hy-AM"/>
              </w:rPr>
              <w:t>փոստի հասցեն)</w:t>
            </w:r>
          </w:p>
        </w:tc>
        <w:tc>
          <w:tcPr>
            <w:tcW w:w="6677" w:type="dxa"/>
            <w:tcBorders>
              <w:left w:val="double" w:sz="4" w:space="0" w:color="auto"/>
            </w:tcBorders>
          </w:tcPr>
          <w:p w14:paraId="79147104" w14:textId="77777777" w:rsidR="00AA1E51" w:rsidRPr="00525B56" w:rsidRDefault="00AA1E51" w:rsidP="00E04CF4">
            <w:pPr>
              <w:suppressAutoHyphens/>
              <w:spacing w:before="60" w:after="60"/>
              <w:rPr>
                <w:rFonts w:ascii="Sylfaen" w:hAnsi="Sylfaen" w:cstheme="minorHAnsi"/>
                <w:sz w:val="18"/>
                <w:szCs w:val="18"/>
                <w:lang w:val="hy-AM"/>
              </w:rPr>
            </w:pPr>
          </w:p>
        </w:tc>
      </w:tr>
      <w:tr w:rsidR="00AA1E51" w:rsidRPr="009E226F" w14:paraId="6E82781A" w14:textId="77777777" w:rsidTr="00E04CF4">
        <w:trPr>
          <w:gridBefore w:val="1"/>
          <w:wBefore w:w="13" w:type="dxa"/>
          <w:cantSplit/>
          <w:jc w:val="center"/>
        </w:trPr>
        <w:tc>
          <w:tcPr>
            <w:tcW w:w="9415" w:type="dxa"/>
            <w:gridSpan w:val="2"/>
          </w:tcPr>
          <w:p w14:paraId="6C713F53" w14:textId="77777777" w:rsidR="00AA1E51" w:rsidRPr="00525B56" w:rsidRDefault="00AA1E51" w:rsidP="00E04CF4">
            <w:pPr>
              <w:pStyle w:val="Outline"/>
              <w:suppressAutoHyphens/>
              <w:spacing w:before="60" w:after="120"/>
              <w:rPr>
                <w:rFonts w:ascii="Sylfaen" w:hAnsi="Sylfaen" w:cstheme="minorHAnsi"/>
                <w:b/>
                <w:bCs/>
                <w:spacing w:val="-2"/>
                <w:kern w:val="0"/>
                <w:sz w:val="18"/>
                <w:szCs w:val="18"/>
                <w:lang w:val="hy-AM"/>
              </w:rPr>
            </w:pPr>
            <w:r w:rsidRPr="00525B56">
              <w:rPr>
                <w:rFonts w:ascii="Sylfaen" w:hAnsi="Sylfaen" w:cstheme="minorHAnsi"/>
                <w:b/>
                <w:bCs/>
                <w:spacing w:val="-2"/>
                <w:kern w:val="0"/>
                <w:sz w:val="18"/>
                <w:szCs w:val="18"/>
                <w:lang w:val="hy-AM"/>
              </w:rPr>
              <w:t>Կցված են հետևյալ փաստաթղթերի պատճեները։</w:t>
            </w:r>
          </w:p>
          <w:p w14:paraId="4F975347" w14:textId="77777777" w:rsidR="00AA1E51" w:rsidRPr="00525B56" w:rsidRDefault="00AA1E51" w:rsidP="00E04CF4">
            <w:pPr>
              <w:numPr>
                <w:ilvl w:val="0"/>
                <w:numId w:val="14"/>
              </w:numPr>
              <w:tabs>
                <w:tab w:val="left" w:pos="692"/>
              </w:tabs>
              <w:suppressAutoHyphens/>
              <w:spacing w:after="120" w:line="240" w:lineRule="auto"/>
              <w:rPr>
                <w:rFonts w:ascii="Sylfaen" w:hAnsi="Sylfaen" w:cstheme="minorHAnsi"/>
                <w:iCs/>
                <w:spacing w:val="-2"/>
                <w:sz w:val="18"/>
                <w:szCs w:val="18"/>
                <w:lang w:val="hy-AM"/>
              </w:rPr>
            </w:pPr>
            <w:r w:rsidRPr="00525B56">
              <w:rPr>
                <w:rFonts w:ascii="Sylfaen" w:hAnsi="Sylfaen" w:cstheme="minorHAnsi"/>
                <w:iCs/>
                <w:spacing w:val="-2"/>
                <w:sz w:val="18"/>
                <w:szCs w:val="18"/>
                <w:lang w:val="hy-AM"/>
              </w:rPr>
              <w:t xml:space="preserve">1. </w:t>
            </w:r>
            <w:r w:rsidRPr="00525B56">
              <w:rPr>
                <w:rFonts w:ascii="Sylfaen" w:hAnsi="Sylfaen" w:cstheme="minorHAnsi"/>
                <w:iCs/>
                <w:spacing w:val="-2"/>
                <w:sz w:val="18"/>
                <w:szCs w:val="18"/>
                <w:lang w:val="hy-AM"/>
              </w:rPr>
              <w:tab/>
              <w:t>Մեկ անձի դեպքում վերը նշված իրավաբանական անձի հիմնադրման փաստաթղթերի կամ կանոնադրության օրինակները:</w:t>
            </w:r>
          </w:p>
          <w:p w14:paraId="7B62BC02" w14:textId="4F18A3CB" w:rsidR="00AA1E51" w:rsidRPr="00525B56" w:rsidRDefault="00AA1E51" w:rsidP="00E04CF4">
            <w:pPr>
              <w:numPr>
                <w:ilvl w:val="0"/>
                <w:numId w:val="14"/>
              </w:numPr>
              <w:tabs>
                <w:tab w:val="left" w:pos="692"/>
              </w:tabs>
              <w:suppressAutoHyphens/>
              <w:spacing w:after="120" w:line="240" w:lineRule="auto"/>
              <w:rPr>
                <w:rFonts w:ascii="Sylfaen" w:hAnsi="Sylfaen" w:cstheme="minorHAnsi"/>
                <w:iCs/>
                <w:spacing w:val="-2"/>
                <w:sz w:val="18"/>
                <w:szCs w:val="18"/>
                <w:lang w:val="hy-AM"/>
              </w:rPr>
            </w:pPr>
            <w:r w:rsidRPr="00525B56">
              <w:rPr>
                <w:rFonts w:ascii="Sylfaen" w:hAnsi="Sylfaen" w:cstheme="minorHAnsi"/>
                <w:iCs/>
                <w:spacing w:val="-2"/>
                <w:sz w:val="18"/>
                <w:szCs w:val="18"/>
                <w:lang w:val="hy-AM"/>
              </w:rPr>
              <w:t xml:space="preserve">2. </w:t>
            </w:r>
            <w:r w:rsidRPr="00525B56">
              <w:rPr>
                <w:rFonts w:ascii="Sylfaen" w:hAnsi="Sylfaen" w:cstheme="minorHAnsi"/>
                <w:iCs/>
                <w:spacing w:val="-2"/>
                <w:sz w:val="18"/>
                <w:szCs w:val="18"/>
                <w:lang w:val="hy-AM"/>
              </w:rPr>
              <w:tab/>
              <w:t xml:space="preserve">Վերոնշյալ ընկերությունը կամ համատեղ </w:t>
            </w:r>
            <w:r w:rsidR="00D83845">
              <w:rPr>
                <w:rFonts w:ascii="Sylfaen" w:hAnsi="Sylfaen" w:cstheme="minorHAnsi"/>
                <w:iCs/>
                <w:spacing w:val="-2"/>
                <w:sz w:val="18"/>
                <w:szCs w:val="18"/>
                <w:lang w:val="hy-AM"/>
              </w:rPr>
              <w:t>գործունեություն</w:t>
            </w:r>
            <w:r w:rsidRPr="00525B56">
              <w:rPr>
                <w:rFonts w:ascii="Sylfaen" w:hAnsi="Sylfaen" w:cstheme="minorHAnsi"/>
                <w:iCs/>
                <w:spacing w:val="-2"/>
                <w:sz w:val="18"/>
                <w:szCs w:val="18"/>
                <w:lang w:val="hy-AM"/>
              </w:rPr>
              <w:t>ը ներկայացնելու լիազորություն։</w:t>
            </w:r>
          </w:p>
          <w:p w14:paraId="15D3842D" w14:textId="77777777" w:rsidR="00AA1E51" w:rsidRPr="00525B56" w:rsidRDefault="00AA1E51" w:rsidP="00E04CF4">
            <w:pPr>
              <w:numPr>
                <w:ilvl w:val="0"/>
                <w:numId w:val="14"/>
              </w:numPr>
              <w:tabs>
                <w:tab w:val="left" w:pos="692"/>
              </w:tabs>
              <w:suppressAutoHyphens/>
              <w:spacing w:after="120" w:line="240" w:lineRule="auto"/>
              <w:rPr>
                <w:rFonts w:ascii="Sylfaen" w:hAnsi="Sylfaen" w:cstheme="minorHAnsi"/>
                <w:iCs/>
                <w:spacing w:val="-2"/>
                <w:sz w:val="18"/>
                <w:szCs w:val="18"/>
                <w:lang w:val="hy-AM"/>
              </w:rPr>
            </w:pPr>
            <w:r w:rsidRPr="00525B56">
              <w:rPr>
                <w:rFonts w:ascii="Sylfaen" w:hAnsi="Sylfaen" w:cstheme="minorHAnsi"/>
                <w:iCs/>
                <w:spacing w:val="-2"/>
                <w:sz w:val="18"/>
                <w:szCs w:val="18"/>
                <w:lang w:val="hy-AM"/>
              </w:rPr>
              <w:t>3.</w:t>
            </w:r>
            <w:r w:rsidRPr="00525B56">
              <w:rPr>
                <w:rFonts w:ascii="Sylfaen" w:hAnsi="Sylfaen" w:cstheme="minorHAnsi"/>
                <w:iCs/>
                <w:spacing w:val="-2"/>
                <w:sz w:val="18"/>
                <w:szCs w:val="18"/>
                <w:lang w:val="hy-AM"/>
              </w:rPr>
              <w:tab/>
              <w:t>Համատեղ գործունեություն  դեպքում՝ Համատեղ գործունեություն  համաձայնագիր կնքելու մտադրության մասին նամակ։</w:t>
            </w:r>
          </w:p>
        </w:tc>
      </w:tr>
    </w:tbl>
    <w:p w14:paraId="0ACE90D5" w14:textId="77777777" w:rsidR="00697701" w:rsidRPr="006C12FD" w:rsidRDefault="00697701" w:rsidP="00697701">
      <w:pPr>
        <w:rPr>
          <w:rFonts w:ascii="Sylfaen" w:hAnsi="Sylfaen" w:cs="Times New Roman"/>
          <w:sz w:val="20"/>
          <w:lang w:val="hy-AM"/>
        </w:rPr>
      </w:pPr>
    </w:p>
    <w:p w14:paraId="1A7CC210" w14:textId="77777777" w:rsidR="00AA1E51" w:rsidRPr="00525B56" w:rsidRDefault="00697701" w:rsidP="00AA1E51">
      <w:pPr>
        <w:pStyle w:val="SectionVHeader"/>
        <w:spacing w:before="120" w:after="120"/>
        <w:ind w:left="187" w:right="288"/>
        <w:jc w:val="left"/>
        <w:outlineLvl w:val="2"/>
        <w:rPr>
          <w:rStyle w:val="Table"/>
          <w:rFonts w:ascii="Sylfaen" w:hAnsi="Sylfaen" w:cstheme="minorHAnsi"/>
          <w:spacing w:val="-2"/>
          <w:szCs w:val="24"/>
          <w:lang w:val="hy-AM"/>
        </w:rPr>
      </w:pPr>
      <w:r w:rsidRPr="006C12FD">
        <w:rPr>
          <w:rFonts w:ascii="Sylfaen" w:hAnsi="Sylfaen"/>
          <w:sz w:val="20"/>
          <w:highlight w:val="yellow"/>
          <w:lang w:val="hy-AM"/>
        </w:rPr>
        <w:br w:type="page"/>
      </w:r>
    </w:p>
    <w:p w14:paraId="53FB9FB2" w14:textId="77777777" w:rsidR="00AA1E51" w:rsidRPr="00525B56" w:rsidRDefault="00AA1E51" w:rsidP="00AA1E51">
      <w:pPr>
        <w:pStyle w:val="SectionVHeader"/>
        <w:spacing w:before="120" w:after="120"/>
        <w:ind w:left="187" w:right="288"/>
        <w:jc w:val="left"/>
        <w:outlineLvl w:val="2"/>
        <w:rPr>
          <w:rStyle w:val="Table"/>
          <w:rFonts w:ascii="Sylfaen" w:hAnsi="Sylfaen" w:cstheme="minorHAnsi"/>
          <w:spacing w:val="-2"/>
          <w:szCs w:val="24"/>
          <w:highlight w:val="yellow"/>
          <w:lang w:val="hy-AM"/>
        </w:rPr>
      </w:pPr>
      <w:bookmarkStart w:id="32" w:name="_Toc128737492"/>
      <w:r w:rsidRPr="00525B56">
        <w:rPr>
          <w:rStyle w:val="Table"/>
          <w:rFonts w:ascii="Sylfaen" w:hAnsi="Sylfaen" w:cstheme="minorHAnsi"/>
          <w:spacing w:val="-2"/>
          <w:szCs w:val="24"/>
          <w:lang w:val="hy-AM"/>
        </w:rPr>
        <w:lastRenderedPageBreak/>
        <w:t>Ձև ELI –2րդ՝ Տեղեկատվական թերթիկ համատեղ գործունեություն  (կոնսորցիումի) մասին</w:t>
      </w:r>
      <w:bookmarkEnd w:id="32"/>
    </w:p>
    <w:p w14:paraId="772A44B4" w14:textId="77777777" w:rsidR="00AA1E51" w:rsidRPr="00525B56" w:rsidRDefault="00AA1E51" w:rsidP="00AA1E51">
      <w:pPr>
        <w:pStyle w:val="i"/>
        <w:suppressAutoHyphens w:val="0"/>
        <w:spacing w:before="120" w:after="120"/>
        <w:ind w:left="187" w:right="288"/>
        <w:rPr>
          <w:rFonts w:ascii="Sylfaen" w:hAnsi="Sylfaen" w:cstheme="minorHAnsi"/>
          <w:highlight w:val="yellow"/>
          <w:lang w:val="hy-AM"/>
        </w:rPr>
      </w:pPr>
      <w:r w:rsidRPr="00525B56">
        <w:rPr>
          <w:rFonts w:ascii="Sylfaen" w:hAnsi="Sylfaen" w:cstheme="minorHAnsi"/>
          <w:lang w:val="hy-AM"/>
        </w:rPr>
        <w:t>Համատեղ գործունեություն  յուրաքանչյուր անդամ և մասնագետ ենթակապալառու պետք է առանձին լրացնեն այս ձևաթուղթը:</w:t>
      </w:r>
    </w:p>
    <w:tbl>
      <w:tblPr>
        <w:tblW w:w="9360"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115" w:type="dxa"/>
          <w:right w:w="115" w:type="dxa"/>
        </w:tblCellMar>
        <w:tblLook w:val="0000" w:firstRow="0" w:lastRow="0" w:firstColumn="0" w:lastColumn="0" w:noHBand="0" w:noVBand="0"/>
      </w:tblPr>
      <w:tblGrid>
        <w:gridCol w:w="2689"/>
        <w:gridCol w:w="6671"/>
      </w:tblGrid>
      <w:tr w:rsidR="00AA1E51" w:rsidRPr="009E226F" w14:paraId="68F1074E" w14:textId="77777777" w:rsidTr="00E04CF4">
        <w:trPr>
          <w:cantSplit/>
          <w:trHeight w:val="240"/>
          <w:jc w:val="center"/>
        </w:trPr>
        <w:tc>
          <w:tcPr>
            <w:tcW w:w="9360" w:type="dxa"/>
            <w:gridSpan w:val="2"/>
            <w:tcBorders>
              <w:top w:val="single" w:sz="4" w:space="0" w:color="auto"/>
              <w:left w:val="single" w:sz="4" w:space="0" w:color="auto"/>
              <w:bottom w:val="single" w:sz="4" w:space="0" w:color="auto"/>
              <w:right w:val="single" w:sz="4" w:space="0" w:color="auto"/>
            </w:tcBorders>
            <w:shd w:val="clear" w:color="auto" w:fill="000000"/>
          </w:tcPr>
          <w:p w14:paraId="2B9AB3D0" w14:textId="77777777" w:rsidR="00AA1E51" w:rsidRPr="00525B56" w:rsidRDefault="00AA1E51" w:rsidP="00E04CF4">
            <w:pPr>
              <w:pStyle w:val="titulo"/>
              <w:suppressAutoHyphens/>
              <w:spacing w:before="20" w:after="20"/>
              <w:rPr>
                <w:rFonts w:ascii="Sylfaen" w:hAnsi="Sylfaen" w:cstheme="minorHAnsi"/>
                <w:bCs/>
                <w:color w:val="FFFFFF"/>
                <w:spacing w:val="-2"/>
                <w:sz w:val="16"/>
                <w:szCs w:val="16"/>
                <w:highlight w:val="yellow"/>
                <w:lang w:val="hy-AM"/>
              </w:rPr>
            </w:pPr>
            <w:r w:rsidRPr="00525B56">
              <w:rPr>
                <w:rFonts w:ascii="Sylfaen" w:hAnsi="Sylfaen" w:cstheme="minorHAnsi"/>
                <w:bCs/>
                <w:color w:val="FFFFFF"/>
                <w:spacing w:val="-2"/>
                <w:sz w:val="16"/>
                <w:szCs w:val="16"/>
                <w:lang w:val="hy-AM"/>
              </w:rPr>
              <w:t>Համատեղ գործունեություն /մասնագետ ենթակապալառուի վերաբերյալ տեղեկություններ</w:t>
            </w:r>
          </w:p>
        </w:tc>
      </w:tr>
      <w:tr w:rsidR="00AA1E51" w:rsidRPr="00525B56" w14:paraId="6132A3D3" w14:textId="77777777" w:rsidTr="00E04CF4">
        <w:trPr>
          <w:cantSplit/>
          <w:trHeight w:val="1440"/>
          <w:jc w:val="center"/>
        </w:trPr>
        <w:tc>
          <w:tcPr>
            <w:tcW w:w="2689" w:type="dxa"/>
            <w:tcBorders>
              <w:top w:val="single" w:sz="4" w:space="0" w:color="auto"/>
              <w:bottom w:val="single" w:sz="4" w:space="0" w:color="auto"/>
              <w:right w:val="double" w:sz="4" w:space="0" w:color="auto"/>
            </w:tcBorders>
            <w:vAlign w:val="center"/>
          </w:tcPr>
          <w:p w14:paraId="01B225E3" w14:textId="77777777" w:rsidR="00AA1E51" w:rsidRPr="00525B56" w:rsidRDefault="00AA1E51" w:rsidP="00E04CF4">
            <w:pPr>
              <w:suppressAutoHyphens/>
              <w:spacing w:before="60" w:after="60"/>
              <w:rPr>
                <w:rFonts w:ascii="Sylfaen" w:hAnsi="Sylfaen" w:cstheme="minorHAnsi"/>
                <w:b/>
                <w:bCs/>
                <w:spacing w:val="-2"/>
                <w:sz w:val="16"/>
                <w:szCs w:val="16"/>
                <w:highlight w:val="yellow"/>
                <w:lang w:val="hy-AM"/>
              </w:rPr>
            </w:pPr>
            <w:r w:rsidRPr="00525B56">
              <w:rPr>
                <w:rFonts w:ascii="Sylfaen" w:hAnsi="Sylfaen" w:cstheme="minorHAnsi"/>
                <w:b/>
                <w:bCs/>
                <w:sz w:val="16"/>
                <w:szCs w:val="16"/>
                <w:lang w:val="hy-AM"/>
              </w:rPr>
              <w:t>Հայտատուի իրավաբանական անվանումը</w:t>
            </w:r>
          </w:p>
        </w:tc>
        <w:tc>
          <w:tcPr>
            <w:tcW w:w="6671" w:type="dxa"/>
            <w:tcBorders>
              <w:top w:val="single" w:sz="4" w:space="0" w:color="auto"/>
              <w:left w:val="double" w:sz="4" w:space="0" w:color="auto"/>
              <w:bottom w:val="single" w:sz="4" w:space="0" w:color="auto"/>
            </w:tcBorders>
          </w:tcPr>
          <w:p w14:paraId="2A64342E" w14:textId="77777777" w:rsidR="00AA1E51" w:rsidRPr="00525B56" w:rsidRDefault="00AA1E51" w:rsidP="00E04CF4">
            <w:pPr>
              <w:spacing w:before="60" w:after="60"/>
              <w:rPr>
                <w:rFonts w:ascii="Sylfaen" w:hAnsi="Sylfaen" w:cstheme="minorHAnsi"/>
                <w:sz w:val="16"/>
                <w:highlight w:val="yellow"/>
                <w:lang w:val="hy-AM"/>
              </w:rPr>
            </w:pPr>
          </w:p>
        </w:tc>
      </w:tr>
      <w:tr w:rsidR="00AA1E51" w:rsidRPr="00525B56" w14:paraId="57E1E04F" w14:textId="77777777" w:rsidTr="00E04CF4">
        <w:trPr>
          <w:cantSplit/>
          <w:trHeight w:val="1440"/>
          <w:jc w:val="center"/>
        </w:trPr>
        <w:tc>
          <w:tcPr>
            <w:tcW w:w="2689" w:type="dxa"/>
            <w:tcBorders>
              <w:left w:val="single" w:sz="4" w:space="0" w:color="auto"/>
              <w:right w:val="double" w:sz="4" w:space="0" w:color="auto"/>
            </w:tcBorders>
            <w:vAlign w:val="center"/>
          </w:tcPr>
          <w:p w14:paraId="6EC3C1B2" w14:textId="77777777" w:rsidR="00AA1E51" w:rsidRPr="00525B56" w:rsidRDefault="00AA1E51" w:rsidP="00E04CF4">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Համատեղ գործունեություն  գործընկերոջ կամ մասնագետ ենթակապալառուի իրավաբանական անվանումը</w:t>
            </w:r>
          </w:p>
        </w:tc>
        <w:tc>
          <w:tcPr>
            <w:tcW w:w="6671" w:type="dxa"/>
            <w:tcBorders>
              <w:left w:val="double" w:sz="4" w:space="0" w:color="auto"/>
            </w:tcBorders>
          </w:tcPr>
          <w:p w14:paraId="66EAC704" w14:textId="77777777" w:rsidR="00AA1E51" w:rsidRPr="00525B56" w:rsidRDefault="00AA1E51" w:rsidP="00E04CF4">
            <w:pPr>
              <w:spacing w:before="60" w:after="60"/>
              <w:rPr>
                <w:rFonts w:ascii="Sylfaen" w:hAnsi="Sylfaen" w:cstheme="minorHAnsi"/>
                <w:sz w:val="16"/>
                <w:highlight w:val="yellow"/>
                <w:lang w:val="hy-AM"/>
              </w:rPr>
            </w:pPr>
          </w:p>
        </w:tc>
      </w:tr>
      <w:tr w:rsidR="00AA1E51" w:rsidRPr="00525B56" w14:paraId="1F67C720" w14:textId="77777777" w:rsidTr="00E04CF4">
        <w:trPr>
          <w:cantSplit/>
          <w:trHeight w:val="1440"/>
          <w:jc w:val="center"/>
        </w:trPr>
        <w:tc>
          <w:tcPr>
            <w:tcW w:w="2689" w:type="dxa"/>
            <w:tcBorders>
              <w:left w:val="single" w:sz="4" w:space="0" w:color="auto"/>
              <w:right w:val="double" w:sz="4" w:space="0" w:color="auto"/>
            </w:tcBorders>
            <w:vAlign w:val="center"/>
          </w:tcPr>
          <w:p w14:paraId="0F671A35" w14:textId="77777777" w:rsidR="00AA1E51" w:rsidRPr="00525B56" w:rsidRDefault="00AA1E51" w:rsidP="00E04CF4">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Համատեղ գործունեություն  գործընկերոջ կամ մասնագետ ենթակապալառուի գրանցման երկիրը</w:t>
            </w:r>
          </w:p>
        </w:tc>
        <w:tc>
          <w:tcPr>
            <w:tcW w:w="6671" w:type="dxa"/>
            <w:tcBorders>
              <w:left w:val="double" w:sz="4" w:space="0" w:color="auto"/>
            </w:tcBorders>
          </w:tcPr>
          <w:p w14:paraId="01651F20" w14:textId="77777777" w:rsidR="00AA1E51" w:rsidRPr="00525B56" w:rsidRDefault="00AA1E51" w:rsidP="00E04CF4">
            <w:pPr>
              <w:spacing w:before="60" w:after="60"/>
              <w:rPr>
                <w:rFonts w:ascii="Sylfaen" w:hAnsi="Sylfaen" w:cstheme="minorHAnsi"/>
                <w:sz w:val="16"/>
                <w:highlight w:val="yellow"/>
                <w:lang w:val="hy-AM"/>
              </w:rPr>
            </w:pPr>
          </w:p>
        </w:tc>
      </w:tr>
      <w:tr w:rsidR="00AA1E51" w:rsidRPr="00525B56" w14:paraId="14F88FE2" w14:textId="77777777" w:rsidTr="00E04CF4">
        <w:trPr>
          <w:cantSplit/>
          <w:trHeight w:val="1440"/>
          <w:jc w:val="center"/>
        </w:trPr>
        <w:tc>
          <w:tcPr>
            <w:tcW w:w="2689" w:type="dxa"/>
            <w:tcBorders>
              <w:left w:val="single" w:sz="4" w:space="0" w:color="auto"/>
              <w:right w:val="double" w:sz="4" w:space="0" w:color="auto"/>
            </w:tcBorders>
            <w:vAlign w:val="center"/>
          </w:tcPr>
          <w:p w14:paraId="6B4EC874" w14:textId="77777777" w:rsidR="00AA1E51" w:rsidRPr="00525B56" w:rsidRDefault="00AA1E51" w:rsidP="00E04CF4">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Համատեղ գործունեություն  գործընկերոջ կամ մասնագետ ենթակապալառուի գրանցման տարին</w:t>
            </w:r>
          </w:p>
        </w:tc>
        <w:tc>
          <w:tcPr>
            <w:tcW w:w="6671" w:type="dxa"/>
            <w:tcBorders>
              <w:left w:val="double" w:sz="4" w:space="0" w:color="auto"/>
            </w:tcBorders>
          </w:tcPr>
          <w:p w14:paraId="486CE777" w14:textId="77777777" w:rsidR="00AA1E51" w:rsidRPr="00525B56" w:rsidRDefault="00AA1E51" w:rsidP="00E04CF4">
            <w:pPr>
              <w:spacing w:before="60" w:after="60"/>
              <w:rPr>
                <w:rFonts w:ascii="Sylfaen" w:hAnsi="Sylfaen" w:cstheme="minorHAnsi"/>
                <w:sz w:val="16"/>
                <w:highlight w:val="yellow"/>
                <w:lang w:val="hy-AM"/>
              </w:rPr>
            </w:pPr>
          </w:p>
        </w:tc>
      </w:tr>
      <w:tr w:rsidR="00AA1E51" w:rsidRPr="00525B56" w14:paraId="0BB1B261" w14:textId="77777777" w:rsidTr="00E04CF4">
        <w:trPr>
          <w:cantSplit/>
          <w:trHeight w:val="1440"/>
          <w:jc w:val="center"/>
        </w:trPr>
        <w:tc>
          <w:tcPr>
            <w:tcW w:w="2689" w:type="dxa"/>
            <w:tcBorders>
              <w:left w:val="single" w:sz="4" w:space="0" w:color="auto"/>
              <w:right w:val="double" w:sz="4" w:space="0" w:color="auto"/>
            </w:tcBorders>
            <w:vAlign w:val="center"/>
          </w:tcPr>
          <w:p w14:paraId="1EB487CD" w14:textId="77777777" w:rsidR="00AA1E51" w:rsidRPr="00525B56" w:rsidRDefault="00AA1E51" w:rsidP="00E04CF4">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Համատեղ գործունեություն  գործընկերոջ կամ մասնագետ ենթակապալառուի իրավաբանական հասցեն հիմնադրման երկրում</w:t>
            </w:r>
          </w:p>
        </w:tc>
        <w:tc>
          <w:tcPr>
            <w:tcW w:w="6671" w:type="dxa"/>
            <w:tcBorders>
              <w:left w:val="double" w:sz="4" w:space="0" w:color="auto"/>
            </w:tcBorders>
          </w:tcPr>
          <w:p w14:paraId="0ECA8DE1" w14:textId="77777777" w:rsidR="00AA1E51" w:rsidRPr="00525B56" w:rsidRDefault="00AA1E51" w:rsidP="00E04CF4">
            <w:pPr>
              <w:spacing w:before="60" w:after="60"/>
              <w:rPr>
                <w:rFonts w:ascii="Sylfaen" w:hAnsi="Sylfaen" w:cstheme="minorHAnsi"/>
                <w:sz w:val="16"/>
                <w:highlight w:val="yellow"/>
                <w:lang w:val="hy-AM"/>
              </w:rPr>
            </w:pPr>
          </w:p>
        </w:tc>
      </w:tr>
      <w:tr w:rsidR="00AA1E51" w:rsidRPr="00525B56" w14:paraId="287D9ED0" w14:textId="77777777" w:rsidTr="00E04CF4">
        <w:trPr>
          <w:cantSplit/>
          <w:trHeight w:val="1440"/>
          <w:jc w:val="center"/>
        </w:trPr>
        <w:tc>
          <w:tcPr>
            <w:tcW w:w="2689" w:type="dxa"/>
            <w:tcBorders>
              <w:right w:val="double" w:sz="4" w:space="0" w:color="auto"/>
            </w:tcBorders>
            <w:vAlign w:val="center"/>
          </w:tcPr>
          <w:p w14:paraId="3B14EB36" w14:textId="77777777" w:rsidR="00AA1E51" w:rsidRPr="00525B56" w:rsidRDefault="00AA1E51" w:rsidP="00E04CF4">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Համատեղ գործունեություն  գործընկերոջ կամ մասնագետ ենթակապալառուի լիազորված ներկայացուցչի</w:t>
            </w:r>
          </w:p>
          <w:p w14:paraId="2C904465" w14:textId="77777777" w:rsidR="00AA1E51" w:rsidRPr="00525B56" w:rsidRDefault="00AA1E51" w:rsidP="00E04CF4">
            <w:pPr>
              <w:pStyle w:val="BodyText"/>
              <w:spacing w:before="60" w:after="60"/>
              <w:rPr>
                <w:rFonts w:ascii="Sylfaen" w:hAnsi="Sylfaen" w:cstheme="minorHAnsi"/>
                <w:b/>
                <w:bCs/>
                <w:sz w:val="16"/>
                <w:szCs w:val="16"/>
                <w:lang w:val="hy-AM"/>
              </w:rPr>
            </w:pPr>
            <w:r w:rsidRPr="00525B56">
              <w:rPr>
                <w:rFonts w:ascii="Sylfaen" w:hAnsi="Sylfaen" w:cstheme="minorHAnsi"/>
                <w:b/>
                <w:bCs/>
                <w:sz w:val="16"/>
                <w:szCs w:val="16"/>
                <w:lang w:val="hy-AM"/>
              </w:rPr>
              <w:t>վերաբերյալ տեղեկատվություն</w:t>
            </w:r>
          </w:p>
          <w:p w14:paraId="359C9F00" w14:textId="77777777" w:rsidR="00AA1E51" w:rsidRPr="00525B56" w:rsidRDefault="00AA1E51" w:rsidP="00E04CF4">
            <w:pPr>
              <w:pStyle w:val="BodyText"/>
              <w:spacing w:before="60" w:after="60"/>
              <w:rPr>
                <w:rFonts w:ascii="Sylfaen" w:hAnsi="Sylfaen" w:cstheme="minorHAnsi"/>
                <w:sz w:val="16"/>
                <w:szCs w:val="16"/>
                <w:lang w:val="hy-AM"/>
              </w:rPr>
            </w:pPr>
            <w:r w:rsidRPr="00525B56">
              <w:rPr>
                <w:rFonts w:ascii="Sylfaen" w:hAnsi="Sylfaen" w:cstheme="minorHAnsi"/>
                <w:sz w:val="16"/>
                <w:szCs w:val="16"/>
                <w:lang w:val="hy-AM"/>
              </w:rPr>
              <w:t>(անուն, հասցե, հեռախոսահամար, Ֆաքս,</w:t>
            </w:r>
          </w:p>
          <w:p w14:paraId="548C8157" w14:textId="77777777" w:rsidR="00AA1E51" w:rsidRPr="00525B56" w:rsidRDefault="00AA1E51" w:rsidP="00E04CF4">
            <w:pPr>
              <w:pStyle w:val="BodyText"/>
              <w:spacing w:before="60" w:after="60"/>
              <w:rPr>
                <w:rFonts w:ascii="Sylfaen" w:hAnsi="Sylfaen" w:cstheme="minorHAnsi"/>
                <w:sz w:val="16"/>
                <w:szCs w:val="16"/>
                <w:highlight w:val="yellow"/>
                <w:lang w:val="hy-AM"/>
              </w:rPr>
            </w:pPr>
            <w:r w:rsidRPr="00525B56">
              <w:rPr>
                <w:rFonts w:ascii="Sylfaen" w:hAnsi="Sylfaen" w:cstheme="minorHAnsi"/>
                <w:sz w:val="16"/>
                <w:szCs w:val="16"/>
                <w:lang w:val="hy-AM"/>
              </w:rPr>
              <w:t>Էլ.փոստ,)</w:t>
            </w:r>
          </w:p>
        </w:tc>
        <w:tc>
          <w:tcPr>
            <w:tcW w:w="6671" w:type="dxa"/>
            <w:tcBorders>
              <w:left w:val="double" w:sz="4" w:space="0" w:color="auto"/>
            </w:tcBorders>
          </w:tcPr>
          <w:p w14:paraId="2D4AC53E" w14:textId="77777777" w:rsidR="00AA1E51" w:rsidRPr="00525B56" w:rsidRDefault="00AA1E51" w:rsidP="00E04CF4">
            <w:pPr>
              <w:spacing w:before="60" w:after="60"/>
              <w:rPr>
                <w:rFonts w:ascii="Sylfaen" w:hAnsi="Sylfaen" w:cstheme="minorHAnsi"/>
                <w:sz w:val="16"/>
                <w:highlight w:val="yellow"/>
                <w:lang w:val="hy-AM"/>
              </w:rPr>
            </w:pPr>
          </w:p>
        </w:tc>
      </w:tr>
      <w:tr w:rsidR="00AA1E51" w:rsidRPr="00525B56" w14:paraId="09F0908F" w14:textId="77777777" w:rsidTr="00E04CF4">
        <w:trPr>
          <w:cantSplit/>
          <w:jc w:val="center"/>
        </w:trPr>
        <w:tc>
          <w:tcPr>
            <w:tcW w:w="9360" w:type="dxa"/>
            <w:gridSpan w:val="2"/>
          </w:tcPr>
          <w:p w14:paraId="76424962" w14:textId="77777777" w:rsidR="00AA1E51" w:rsidRPr="00525B56" w:rsidRDefault="00AA1E51" w:rsidP="00E04CF4">
            <w:pPr>
              <w:pStyle w:val="Outline"/>
              <w:suppressAutoHyphens/>
              <w:spacing w:before="60" w:after="60"/>
              <w:rPr>
                <w:rFonts w:ascii="Sylfaen" w:hAnsi="Sylfaen" w:cstheme="minorHAnsi"/>
                <w:b/>
                <w:bCs/>
                <w:spacing w:val="-2"/>
                <w:kern w:val="0"/>
                <w:sz w:val="16"/>
                <w:lang w:val="hy-AM"/>
              </w:rPr>
            </w:pPr>
            <w:r w:rsidRPr="00525B56">
              <w:rPr>
                <w:rFonts w:ascii="Sylfaen" w:hAnsi="Sylfaen" w:cstheme="minorHAnsi"/>
                <w:b/>
                <w:bCs/>
                <w:spacing w:val="-2"/>
                <w:kern w:val="0"/>
                <w:sz w:val="16"/>
                <w:lang w:val="hy-AM"/>
              </w:rPr>
              <w:t>Կցված են հետևյալ փաստաթղթերի պատճեները՝</w:t>
            </w:r>
          </w:p>
          <w:p w14:paraId="68061ACD" w14:textId="77777777" w:rsidR="00AA1E51" w:rsidRPr="00525B56" w:rsidRDefault="00AA1E51" w:rsidP="00E04CF4">
            <w:pPr>
              <w:numPr>
                <w:ilvl w:val="0"/>
                <w:numId w:val="13"/>
              </w:numPr>
              <w:tabs>
                <w:tab w:val="left" w:pos="445"/>
              </w:tabs>
              <w:suppressAutoHyphens/>
              <w:spacing w:before="60" w:after="60" w:line="240" w:lineRule="auto"/>
              <w:rPr>
                <w:rFonts w:ascii="Sylfaen" w:hAnsi="Sylfaen" w:cstheme="minorHAnsi"/>
                <w:iCs/>
                <w:spacing w:val="-2"/>
                <w:sz w:val="16"/>
                <w:lang w:val="hy-AM"/>
              </w:rPr>
            </w:pPr>
            <w:r w:rsidRPr="00525B56">
              <w:rPr>
                <w:rFonts w:ascii="Sylfaen" w:hAnsi="Sylfaen" w:cstheme="minorHAnsi"/>
                <w:iCs/>
                <w:spacing w:val="-2"/>
                <w:sz w:val="16"/>
                <w:lang w:val="hy-AM"/>
              </w:rPr>
              <w:t>1.</w:t>
            </w:r>
            <w:r w:rsidRPr="00525B56">
              <w:rPr>
                <w:rFonts w:ascii="Sylfaen" w:hAnsi="Sylfaen" w:cstheme="minorHAnsi"/>
                <w:iCs/>
                <w:spacing w:val="-2"/>
                <w:sz w:val="16"/>
                <w:lang w:val="hy-AM"/>
              </w:rPr>
              <w:tab/>
              <w:t>Վերոնշյալ իրավաբանական անձի հիմնադրման փաստաթղթերի կամ կանոնադրության օրինակները։</w:t>
            </w:r>
          </w:p>
          <w:p w14:paraId="4D3F2162" w14:textId="77777777" w:rsidR="00AA1E51" w:rsidRPr="00525B56" w:rsidRDefault="00AA1E51" w:rsidP="00E04CF4">
            <w:pPr>
              <w:numPr>
                <w:ilvl w:val="0"/>
                <w:numId w:val="13"/>
              </w:numPr>
              <w:tabs>
                <w:tab w:val="left" w:pos="445"/>
              </w:tabs>
              <w:suppressAutoHyphens/>
              <w:spacing w:before="60" w:after="60" w:line="240" w:lineRule="auto"/>
              <w:rPr>
                <w:rFonts w:ascii="Sylfaen" w:hAnsi="Sylfaen" w:cstheme="minorHAnsi"/>
                <w:spacing w:val="-2"/>
                <w:sz w:val="16"/>
                <w:lang w:val="hy-AM"/>
              </w:rPr>
            </w:pPr>
            <w:r w:rsidRPr="00525B56">
              <w:rPr>
                <w:rFonts w:ascii="Sylfaen" w:hAnsi="Sylfaen" w:cstheme="minorHAnsi"/>
                <w:iCs/>
                <w:spacing w:val="-2"/>
                <w:sz w:val="16"/>
                <w:lang w:val="hy-AM"/>
              </w:rPr>
              <w:t>2.</w:t>
            </w:r>
            <w:r w:rsidRPr="00525B56">
              <w:rPr>
                <w:rFonts w:ascii="Sylfaen" w:hAnsi="Sylfaen" w:cstheme="minorHAnsi"/>
                <w:iCs/>
                <w:spacing w:val="-2"/>
                <w:sz w:val="16"/>
                <w:lang w:val="hy-AM"/>
              </w:rPr>
              <w:tab/>
              <w:t>Վերոնշյալ ընկերությունը ներկայացնելու լիազորություն։</w:t>
            </w:r>
          </w:p>
        </w:tc>
      </w:tr>
      <w:bookmarkEnd w:id="31"/>
    </w:tbl>
    <w:p w14:paraId="2F96963C" w14:textId="77777777" w:rsidR="00697701" w:rsidRPr="006C12FD" w:rsidRDefault="00697701" w:rsidP="00697701">
      <w:pPr>
        <w:pStyle w:val="SectionVHeader"/>
        <w:spacing w:before="120" w:after="120"/>
        <w:ind w:left="187" w:right="288"/>
        <w:jc w:val="left"/>
        <w:rPr>
          <w:rFonts w:ascii="Sylfaen" w:hAnsi="Sylfaen"/>
          <w:sz w:val="20"/>
          <w:highlight w:val="yellow"/>
          <w:lang w:val="hy-AM"/>
        </w:rPr>
      </w:pPr>
    </w:p>
    <w:bookmarkEnd w:id="28"/>
    <w:p w14:paraId="3F0E3D36" w14:textId="57643F7C" w:rsidR="00697701" w:rsidRPr="006C12FD" w:rsidRDefault="00697701" w:rsidP="00697701">
      <w:pPr>
        <w:pStyle w:val="SectionVHeader"/>
        <w:spacing w:before="120" w:after="120"/>
        <w:ind w:left="187" w:right="288"/>
        <w:jc w:val="left"/>
        <w:rPr>
          <w:rFonts w:ascii="Sylfaen" w:hAnsi="Sylfaen"/>
          <w:sz w:val="22"/>
          <w:szCs w:val="22"/>
          <w:highlight w:val="yellow"/>
          <w:lang w:val="hy-AM"/>
        </w:rPr>
      </w:pPr>
      <w:r w:rsidRPr="006C12FD">
        <w:rPr>
          <w:rFonts w:ascii="Sylfaen" w:hAnsi="Sylfaen"/>
          <w:sz w:val="22"/>
          <w:szCs w:val="22"/>
          <w:highlight w:val="yellow"/>
          <w:lang w:val="hy-AM"/>
        </w:rPr>
        <w:br w:type="page"/>
      </w:r>
    </w:p>
    <w:p w14:paraId="4802DC9F" w14:textId="5C59A294" w:rsidR="00A21048" w:rsidRPr="0033369E" w:rsidRDefault="00A21048" w:rsidP="00602ED6">
      <w:pPr>
        <w:pStyle w:val="Heading2"/>
        <w:rPr>
          <w:color w:val="auto"/>
          <w:lang w:val="hy-AM"/>
        </w:rPr>
      </w:pPr>
      <w:bookmarkStart w:id="33" w:name="_Toc128737493"/>
      <w:bookmarkStart w:id="34" w:name="_Hlk128751149"/>
      <w:bookmarkStart w:id="35" w:name="_Hlk97024058"/>
      <w:r w:rsidRPr="0033369E">
        <w:rPr>
          <w:color w:val="auto"/>
          <w:lang w:val="hy-AM"/>
        </w:rPr>
        <w:lastRenderedPageBreak/>
        <w:t xml:space="preserve">ձև </w:t>
      </w:r>
      <w:r w:rsidR="007936D3" w:rsidRPr="0033369E">
        <w:rPr>
          <w:color w:val="auto"/>
          <w:lang w:val="hy-AM"/>
        </w:rPr>
        <w:t>LIT-</w:t>
      </w:r>
      <w:r w:rsidRPr="0033369E">
        <w:rPr>
          <w:color w:val="auto"/>
          <w:lang w:val="hy-AM"/>
        </w:rPr>
        <w:t>1. Սպասվող</w:t>
      </w:r>
      <w:r w:rsidR="00077BBD" w:rsidRPr="0033369E">
        <w:rPr>
          <w:color w:val="auto"/>
          <w:lang w:val="hy-AM"/>
        </w:rPr>
        <w:t>/առկա</w:t>
      </w:r>
      <w:r w:rsidRPr="0033369E">
        <w:rPr>
          <w:color w:val="auto"/>
          <w:lang w:val="hy-AM"/>
        </w:rPr>
        <w:t xml:space="preserve"> դատավարություն և արբիտրաժ</w:t>
      </w:r>
      <w:bookmarkEnd w:id="33"/>
    </w:p>
    <w:p w14:paraId="30D69E06" w14:textId="77777777" w:rsidR="00A21048" w:rsidRPr="006C12FD" w:rsidRDefault="00A21048" w:rsidP="00A21048">
      <w:pPr>
        <w:tabs>
          <w:tab w:val="left" w:pos="7125"/>
        </w:tabs>
        <w:jc w:val="both"/>
        <w:rPr>
          <w:rFonts w:ascii="Sylfaen" w:hAnsi="Sylfaen" w:cs="Times New Roman"/>
          <w:sz w:val="24"/>
          <w:szCs w:val="24"/>
          <w:shd w:val="clear" w:color="auto" w:fill="FFFFFF"/>
          <w:lang w:val="hy-AM"/>
        </w:rPr>
      </w:pPr>
      <w:r w:rsidRPr="006C12FD">
        <w:rPr>
          <w:rFonts w:ascii="Sylfaen" w:hAnsi="Sylfaen" w:cs="Times New Roman"/>
          <w:sz w:val="24"/>
          <w:szCs w:val="24"/>
          <w:shd w:val="clear" w:color="auto" w:fill="FFFFFF"/>
          <w:lang w:val="hy-AM"/>
        </w:rPr>
        <w:t>Յուրաքանչյուր Հայտատու պետք է լրացնի այս ձևը, որպեսզի նկարագրի իր դեմ պաշտոնապես սկսված ցանկացած առկախ դատավարություն կամ արբիտրաժ:</w:t>
      </w:r>
    </w:p>
    <w:p w14:paraId="4A6E9115" w14:textId="77777777" w:rsidR="00AA1E51" w:rsidRPr="00525B56" w:rsidRDefault="00AA1E51" w:rsidP="00AA1E51">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 xml:space="preserve">Համատեղ գործունեություն </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դեպքում</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 xml:space="preserve">Համատեղ գործունեություն </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յուրաքանչյուր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գործընկեր</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պետք</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է</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առանձին</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լրացնի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այս</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ձևը</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ստորև</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ներկայացնի</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 xml:space="preserve">Համատեղ գործունեություն </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գործընկերոջ</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անունը</w:t>
      </w:r>
      <w:r w:rsidRPr="00525B56">
        <w:rPr>
          <w:rFonts w:ascii="Sylfaen" w:hAnsi="Sylfaen" w:cs="Arial"/>
          <w:sz w:val="24"/>
          <w:szCs w:val="24"/>
          <w:shd w:val="clear" w:color="auto" w:fill="FFFFFF"/>
          <w:lang w:val="hy-AM"/>
        </w:rPr>
        <w:t xml:space="preserve">. </w:t>
      </w:r>
    </w:p>
    <w:p w14:paraId="0EC0B6F6" w14:textId="77777777" w:rsidR="00AA1E51" w:rsidRPr="00525B56" w:rsidRDefault="00AA1E51" w:rsidP="00AA1E51">
      <w:pPr>
        <w:tabs>
          <w:tab w:val="left" w:pos="7125"/>
        </w:tabs>
        <w:jc w:val="both"/>
        <w:rPr>
          <w:rFonts w:ascii="Sylfaen" w:hAnsi="Sylfaen" w:cs="Arial"/>
          <w:sz w:val="24"/>
          <w:szCs w:val="24"/>
          <w:shd w:val="clear" w:color="auto" w:fill="FFFFFF"/>
          <w:lang w:val="hy-AM"/>
        </w:rPr>
      </w:pPr>
      <w:r w:rsidRPr="00525B56">
        <w:rPr>
          <w:rFonts w:ascii="Sylfaen" w:hAnsi="Sylfaen" w:cs="Sylfaen"/>
          <w:sz w:val="24"/>
          <w:szCs w:val="24"/>
          <w:shd w:val="clear" w:color="auto" w:fill="FFFFFF"/>
          <w:lang w:val="hy-AM"/>
        </w:rPr>
        <w:t xml:space="preserve">Համատեղ գործունեություն </w:t>
      </w:r>
      <w:r w:rsidRPr="00525B56">
        <w:rPr>
          <w:rFonts w:ascii="Sylfaen" w:hAnsi="Sylfaen" w:cs="Arial"/>
          <w:sz w:val="24"/>
          <w:szCs w:val="24"/>
          <w:shd w:val="clear" w:color="auto" w:fill="FFFFFF"/>
          <w:lang w:val="hy-AM"/>
        </w:rPr>
        <w:t xml:space="preserve"> </w:t>
      </w:r>
      <w:r w:rsidRPr="00525B56">
        <w:rPr>
          <w:rFonts w:ascii="Sylfaen" w:hAnsi="Sylfaen" w:cs="Sylfaen"/>
          <w:sz w:val="24"/>
          <w:szCs w:val="24"/>
          <w:shd w:val="clear" w:color="auto" w:fill="FFFFFF"/>
          <w:lang w:val="hy-AM"/>
        </w:rPr>
        <w:t>գործընկեր</w:t>
      </w:r>
      <w:r w:rsidRPr="00525B56">
        <w:rPr>
          <w:rFonts w:ascii="Sylfaen" w:hAnsi="Sylfaen" w:cs="Arial"/>
          <w:sz w:val="24"/>
          <w:szCs w:val="24"/>
          <w:shd w:val="clear" w:color="auto" w:fill="FFFFFF"/>
          <w:lang w:val="hy-AM"/>
        </w:rPr>
        <w:t xml:space="preserve"> ___________________ </w:t>
      </w:r>
    </w:p>
    <w:p w14:paraId="06E30793" w14:textId="77777777" w:rsidR="00A21048" w:rsidRPr="006C12FD" w:rsidRDefault="00A21048" w:rsidP="00A21048">
      <w:pPr>
        <w:tabs>
          <w:tab w:val="left" w:pos="7125"/>
        </w:tabs>
        <w:jc w:val="both"/>
        <w:rPr>
          <w:rFonts w:ascii="Sylfaen" w:hAnsi="Sylfaen" w:cs="Times New Roman"/>
          <w:sz w:val="25"/>
          <w:szCs w:val="25"/>
          <w:shd w:val="clear" w:color="auto" w:fill="FFFFFF"/>
        </w:rPr>
      </w:pPr>
    </w:p>
    <w:tbl>
      <w:tblPr>
        <w:tblStyle w:val="TableGrid"/>
        <w:tblW w:w="0" w:type="auto"/>
        <w:tblLook w:val="04A0" w:firstRow="1" w:lastRow="0" w:firstColumn="1" w:lastColumn="0" w:noHBand="0" w:noVBand="1"/>
      </w:tblPr>
      <w:tblGrid>
        <w:gridCol w:w="2337"/>
        <w:gridCol w:w="2337"/>
        <w:gridCol w:w="2338"/>
        <w:gridCol w:w="2338"/>
      </w:tblGrid>
      <w:tr w:rsidR="00A21048" w:rsidRPr="006C12FD" w14:paraId="5D12AC0E" w14:textId="77777777" w:rsidTr="00C7307F">
        <w:tc>
          <w:tcPr>
            <w:tcW w:w="9350" w:type="dxa"/>
            <w:gridSpan w:val="4"/>
          </w:tcPr>
          <w:p w14:paraId="4EA64E32" w14:textId="5C52DAFF" w:rsidR="00A21048" w:rsidRPr="006C12FD" w:rsidRDefault="00A21048" w:rsidP="00C7307F">
            <w:pPr>
              <w:tabs>
                <w:tab w:val="left" w:pos="7125"/>
              </w:tabs>
              <w:jc w:val="center"/>
              <w:rPr>
                <w:rFonts w:ascii="Sylfaen" w:hAnsi="Sylfaen" w:cs="Times New Roman"/>
                <w:b/>
                <w:sz w:val="28"/>
                <w:szCs w:val="28"/>
                <w:shd w:val="clear" w:color="auto" w:fill="FFFFFF"/>
              </w:rPr>
            </w:pPr>
            <w:r w:rsidRPr="006C12FD">
              <w:rPr>
                <w:rFonts w:ascii="Sylfaen" w:hAnsi="Sylfaen" w:cs="Times New Roman"/>
                <w:b/>
                <w:sz w:val="28"/>
                <w:szCs w:val="28"/>
                <w:shd w:val="clear" w:color="auto" w:fill="FFFFFF"/>
              </w:rPr>
              <w:t>Սպասվող</w:t>
            </w:r>
            <w:r w:rsidR="00077BBD" w:rsidRPr="006C12FD">
              <w:rPr>
                <w:rFonts w:ascii="Sylfaen" w:hAnsi="Sylfaen" w:cs="Times New Roman"/>
                <w:b/>
                <w:sz w:val="28"/>
                <w:szCs w:val="28"/>
                <w:shd w:val="clear" w:color="auto" w:fill="FFFFFF"/>
                <w:lang w:val="hy-AM"/>
              </w:rPr>
              <w:t>/առկախ</w:t>
            </w:r>
            <w:r w:rsidRPr="006C12FD">
              <w:rPr>
                <w:rFonts w:ascii="Sylfaen" w:hAnsi="Sylfaen" w:cs="Times New Roman"/>
                <w:b/>
                <w:sz w:val="28"/>
                <w:szCs w:val="28"/>
                <w:shd w:val="clear" w:color="auto" w:fill="FFFFFF"/>
              </w:rPr>
              <w:t xml:space="preserve"> դատավարություն և արբիտրաժ</w:t>
            </w:r>
          </w:p>
        </w:tc>
      </w:tr>
      <w:tr w:rsidR="00A21048" w:rsidRPr="006C12FD" w14:paraId="6ABAFC5C" w14:textId="77777777" w:rsidTr="00C7307F">
        <w:tc>
          <w:tcPr>
            <w:tcW w:w="9350" w:type="dxa"/>
            <w:gridSpan w:val="4"/>
          </w:tcPr>
          <w:p w14:paraId="305F7166" w14:textId="77777777" w:rsidR="00A21048" w:rsidRPr="006C12FD" w:rsidRDefault="00A21048" w:rsidP="00C7307F">
            <w:pPr>
              <w:tabs>
                <w:tab w:val="left" w:pos="7125"/>
              </w:tabs>
              <w:jc w:val="both"/>
              <w:rPr>
                <w:rFonts w:ascii="Sylfaen" w:hAnsi="Sylfaen" w:cs="Times New Roman"/>
                <w:sz w:val="20"/>
                <w:szCs w:val="20"/>
                <w:shd w:val="clear" w:color="auto" w:fill="FFFFFF"/>
              </w:rPr>
            </w:pPr>
            <w:r w:rsidRPr="006C12FD">
              <w:rPr>
                <w:rFonts w:ascii="Sylfaen" w:hAnsi="Sylfaen" w:cs="Times New Roman"/>
                <w:sz w:val="20"/>
                <w:szCs w:val="20"/>
                <w:shd w:val="clear" w:color="auto" w:fill="FFFFFF"/>
              </w:rPr>
              <w:t>Ընտրեք սրանցից մեկը.</w:t>
            </w:r>
          </w:p>
          <w:p w14:paraId="588E2780" w14:textId="77777777" w:rsidR="00A21048" w:rsidRPr="006C12FD" w:rsidRDefault="00A21048" w:rsidP="00C7307F">
            <w:pPr>
              <w:tabs>
                <w:tab w:val="left" w:pos="7125"/>
              </w:tabs>
              <w:jc w:val="both"/>
              <w:rPr>
                <w:rFonts w:ascii="Sylfaen" w:hAnsi="Sylfaen" w:cs="Times New Roman"/>
                <w:sz w:val="20"/>
                <w:szCs w:val="20"/>
                <w:shd w:val="clear" w:color="auto" w:fill="FFFFFF"/>
              </w:rPr>
            </w:pPr>
            <w:r w:rsidRPr="006C12FD">
              <w:rPr>
                <w:rFonts w:ascii="Segoe UI Symbol" w:hAnsi="Segoe UI Symbol" w:cs="Segoe UI Symbol"/>
                <w:sz w:val="30"/>
                <w:szCs w:val="30"/>
                <w:shd w:val="clear" w:color="auto" w:fill="FFFFFF"/>
              </w:rPr>
              <w:t>❑</w:t>
            </w:r>
            <w:r w:rsidRPr="006C12FD">
              <w:rPr>
                <w:rFonts w:ascii="Sylfaen" w:hAnsi="Sylfaen" w:cs="Times New Roman"/>
              </w:rPr>
              <w:t xml:space="preserve"> </w:t>
            </w:r>
            <w:r w:rsidRPr="006C12FD">
              <w:rPr>
                <w:rFonts w:ascii="Sylfaen" w:hAnsi="Sylfaen" w:cs="Times New Roman"/>
                <w:sz w:val="20"/>
                <w:szCs w:val="20"/>
                <w:shd w:val="clear" w:color="auto" w:fill="FFFFFF"/>
              </w:rPr>
              <w:t>Սպասվող դատավարություն և արբիտրաժ չկա:</w:t>
            </w:r>
          </w:p>
          <w:p w14:paraId="608E4459" w14:textId="694B4CBA" w:rsidR="00A21048" w:rsidRPr="006C12FD" w:rsidRDefault="00A21048" w:rsidP="00C7307F">
            <w:pPr>
              <w:tabs>
                <w:tab w:val="left" w:pos="7125"/>
              </w:tabs>
              <w:jc w:val="both"/>
              <w:rPr>
                <w:rFonts w:ascii="Sylfaen" w:hAnsi="Sylfaen" w:cs="Times New Roman"/>
                <w:sz w:val="20"/>
                <w:szCs w:val="20"/>
                <w:shd w:val="clear" w:color="auto" w:fill="FFFFFF"/>
              </w:rPr>
            </w:pPr>
            <w:r w:rsidRPr="006C12FD">
              <w:rPr>
                <w:rFonts w:ascii="Segoe UI Symbol" w:hAnsi="Segoe UI Symbol" w:cs="Segoe UI Symbol"/>
                <w:sz w:val="30"/>
                <w:szCs w:val="30"/>
                <w:shd w:val="clear" w:color="auto" w:fill="FFFFFF"/>
              </w:rPr>
              <w:t>❑</w:t>
            </w:r>
            <w:r w:rsidRPr="006C12FD">
              <w:rPr>
                <w:rFonts w:ascii="Sylfaen" w:hAnsi="Sylfaen" w:cs="Times New Roman"/>
              </w:rPr>
              <w:t xml:space="preserve"> </w:t>
            </w:r>
            <w:r w:rsidRPr="006C12FD">
              <w:rPr>
                <w:rFonts w:ascii="Sylfaen" w:hAnsi="Sylfaen" w:cs="Times New Roman"/>
                <w:sz w:val="20"/>
                <w:szCs w:val="20"/>
                <w:shd w:val="clear" w:color="auto" w:fill="FFFFFF"/>
              </w:rPr>
              <w:t xml:space="preserve">Ստորև ներկայացված է </w:t>
            </w:r>
            <w:r w:rsidR="00B602DA" w:rsidRPr="006C12FD">
              <w:rPr>
                <w:rFonts w:ascii="Sylfaen" w:hAnsi="Sylfaen" w:cs="Times New Roman"/>
                <w:sz w:val="20"/>
                <w:szCs w:val="20"/>
                <w:shd w:val="clear" w:color="auto" w:fill="FFFFFF"/>
                <w:lang w:val="hy-AM"/>
              </w:rPr>
              <w:t xml:space="preserve">Հայտատուի </w:t>
            </w:r>
            <w:r w:rsidRPr="006C12FD">
              <w:rPr>
                <w:rFonts w:ascii="Sylfaen" w:hAnsi="Sylfaen" w:cs="Times New Roman"/>
                <w:sz w:val="20"/>
                <w:szCs w:val="20"/>
                <w:shd w:val="clear" w:color="auto" w:fill="FFFFFF"/>
              </w:rPr>
              <w:t>մասնակցությամբ բոլոր առկախ դատավարությունների և արբիտրաժների նկարագրությունը</w:t>
            </w:r>
          </w:p>
          <w:p w14:paraId="4CE0E4EB" w14:textId="063154F8" w:rsidR="00A21048" w:rsidRPr="006C12FD" w:rsidRDefault="00A21048" w:rsidP="00C7307F">
            <w:pPr>
              <w:tabs>
                <w:tab w:val="left" w:pos="7125"/>
              </w:tabs>
              <w:jc w:val="both"/>
              <w:rPr>
                <w:rFonts w:ascii="Sylfaen" w:hAnsi="Sylfaen" w:cs="Times New Roman"/>
                <w:b/>
                <w:sz w:val="28"/>
                <w:szCs w:val="28"/>
                <w:shd w:val="clear" w:color="auto" w:fill="FFFFFF"/>
              </w:rPr>
            </w:pPr>
            <w:r w:rsidRPr="006C12FD">
              <w:rPr>
                <w:rFonts w:ascii="Sylfaen" w:hAnsi="Sylfaen" w:cs="Times New Roman"/>
                <w:sz w:val="20"/>
                <w:szCs w:val="20"/>
                <w:shd w:val="clear" w:color="auto" w:fill="FFFFFF"/>
              </w:rPr>
              <w:t xml:space="preserve">(կամ Համատեղ </w:t>
            </w:r>
            <w:r w:rsidR="00AA1E51" w:rsidRPr="00AA1E51">
              <w:rPr>
                <w:rFonts w:ascii="Sylfaen" w:hAnsi="Sylfaen" w:cs="Times New Roman"/>
                <w:sz w:val="20"/>
                <w:szCs w:val="20"/>
                <w:shd w:val="clear" w:color="auto" w:fill="FFFFFF"/>
              </w:rPr>
              <w:t>գործունեությ</w:t>
            </w:r>
            <w:r w:rsidR="00AA1E51">
              <w:rPr>
                <w:rFonts w:ascii="Sylfaen" w:hAnsi="Sylfaen" w:cs="Times New Roman"/>
                <w:sz w:val="20"/>
                <w:szCs w:val="20"/>
                <w:shd w:val="clear" w:color="auto" w:fill="FFFFFF"/>
                <w:lang w:val="hy-AM"/>
              </w:rPr>
              <w:t>ա</w:t>
            </w:r>
            <w:r w:rsidR="00AA1E51" w:rsidRPr="00AA1E51">
              <w:rPr>
                <w:rFonts w:ascii="Sylfaen" w:hAnsi="Sylfaen" w:cs="Times New Roman"/>
                <w:sz w:val="20"/>
                <w:szCs w:val="20"/>
                <w:shd w:val="clear" w:color="auto" w:fill="FFFFFF"/>
              </w:rPr>
              <w:t>ն</w:t>
            </w:r>
            <w:r w:rsidR="00AA1E51" w:rsidRPr="00AA1E51" w:rsidDel="00AA1E51">
              <w:rPr>
                <w:rFonts w:ascii="Sylfaen" w:hAnsi="Sylfaen" w:cs="Times New Roman"/>
                <w:sz w:val="20"/>
                <w:szCs w:val="20"/>
                <w:shd w:val="clear" w:color="auto" w:fill="FFFFFF"/>
              </w:rPr>
              <w:t xml:space="preserve"> </w:t>
            </w:r>
            <w:r w:rsidRPr="006C12FD">
              <w:rPr>
                <w:rFonts w:ascii="Sylfaen" w:hAnsi="Sylfaen" w:cs="Times New Roman"/>
                <w:sz w:val="20"/>
                <w:szCs w:val="20"/>
                <w:shd w:val="clear" w:color="auto" w:fill="FFFFFF"/>
              </w:rPr>
              <w:t xml:space="preserve"> յուրաքանչյուր անդամ, եթե </w:t>
            </w:r>
            <w:r w:rsidR="00077BBD" w:rsidRPr="006C12FD">
              <w:rPr>
                <w:rFonts w:ascii="Sylfaen" w:hAnsi="Sylfaen" w:cs="Times New Roman"/>
                <w:sz w:val="20"/>
                <w:szCs w:val="20"/>
                <w:shd w:val="clear" w:color="auto" w:fill="FFFFFF"/>
                <w:lang w:val="hy-AM"/>
              </w:rPr>
              <w:t>Հայտատուն</w:t>
            </w:r>
            <w:r w:rsidRPr="006C12FD">
              <w:rPr>
                <w:rFonts w:ascii="Sylfaen" w:hAnsi="Sylfaen" w:cs="Times New Roman"/>
                <w:sz w:val="20"/>
                <w:szCs w:val="20"/>
                <w:shd w:val="clear" w:color="auto" w:fill="FFFFFF"/>
              </w:rPr>
              <w:t xml:space="preserve"> համատեղ </w:t>
            </w:r>
            <w:r w:rsidR="00AA1E51" w:rsidRPr="00AA1E51">
              <w:rPr>
                <w:rFonts w:ascii="Sylfaen" w:hAnsi="Sylfaen" w:cs="Times New Roman"/>
                <w:sz w:val="20"/>
                <w:szCs w:val="20"/>
                <w:shd w:val="clear" w:color="auto" w:fill="FFFFFF"/>
              </w:rPr>
              <w:t>գործունեություն</w:t>
            </w:r>
            <w:r w:rsidR="00AA1E51" w:rsidRPr="00AA1E51" w:rsidDel="00AA1E51">
              <w:rPr>
                <w:rFonts w:ascii="Sylfaen" w:hAnsi="Sylfaen" w:cs="Times New Roman"/>
                <w:sz w:val="20"/>
                <w:szCs w:val="20"/>
                <w:shd w:val="clear" w:color="auto" w:fill="FFFFFF"/>
              </w:rPr>
              <w:t xml:space="preserve"> </w:t>
            </w:r>
            <w:r w:rsidRPr="006C12FD">
              <w:rPr>
                <w:rFonts w:ascii="Sylfaen" w:hAnsi="Sylfaen" w:cs="Times New Roman"/>
                <w:sz w:val="20"/>
                <w:szCs w:val="20"/>
                <w:shd w:val="clear" w:color="auto" w:fill="FFFFFF"/>
              </w:rPr>
              <w:t>է):</w:t>
            </w:r>
          </w:p>
        </w:tc>
      </w:tr>
      <w:tr w:rsidR="00A21048" w:rsidRPr="006C12FD" w14:paraId="50D89216" w14:textId="77777777" w:rsidTr="00C7307F">
        <w:tc>
          <w:tcPr>
            <w:tcW w:w="2337" w:type="dxa"/>
          </w:tcPr>
          <w:p w14:paraId="22705254" w14:textId="77777777" w:rsidR="00A21048" w:rsidRPr="006C12FD" w:rsidRDefault="00A21048" w:rsidP="00C7307F">
            <w:pPr>
              <w:tabs>
                <w:tab w:val="left" w:pos="7125"/>
              </w:tabs>
              <w:jc w:val="both"/>
              <w:rPr>
                <w:rFonts w:ascii="Sylfaen" w:hAnsi="Sylfaen" w:cs="Times New Roman"/>
                <w:b/>
                <w:sz w:val="20"/>
                <w:szCs w:val="20"/>
                <w:shd w:val="clear" w:color="auto" w:fill="FFFFFF"/>
              </w:rPr>
            </w:pPr>
            <w:r w:rsidRPr="006C12FD">
              <w:rPr>
                <w:rFonts w:ascii="Sylfaen" w:hAnsi="Sylfaen" w:cs="Times New Roman"/>
                <w:b/>
                <w:sz w:val="20"/>
                <w:szCs w:val="20"/>
                <w:shd w:val="clear" w:color="auto" w:fill="FFFFFF"/>
              </w:rPr>
              <w:t>Տարի</w:t>
            </w:r>
          </w:p>
        </w:tc>
        <w:tc>
          <w:tcPr>
            <w:tcW w:w="2337" w:type="dxa"/>
          </w:tcPr>
          <w:p w14:paraId="4A13327D" w14:textId="77777777" w:rsidR="00A21048" w:rsidRPr="006C12FD" w:rsidRDefault="00A21048" w:rsidP="00C7307F">
            <w:pPr>
              <w:tabs>
                <w:tab w:val="left" w:pos="7125"/>
              </w:tabs>
              <w:jc w:val="both"/>
              <w:rPr>
                <w:rFonts w:ascii="Sylfaen" w:hAnsi="Sylfaen" w:cs="Times New Roman"/>
                <w:b/>
                <w:sz w:val="20"/>
                <w:szCs w:val="20"/>
                <w:shd w:val="clear" w:color="auto" w:fill="FFFFFF"/>
              </w:rPr>
            </w:pPr>
            <w:r w:rsidRPr="006C12FD">
              <w:rPr>
                <w:rFonts w:ascii="Sylfaen" w:hAnsi="Sylfaen" w:cs="Times New Roman"/>
                <w:b/>
                <w:sz w:val="20"/>
                <w:szCs w:val="20"/>
                <w:shd w:val="clear" w:color="auto" w:fill="FFFFFF"/>
              </w:rPr>
              <w:t>Տարաձայնության պատճառը</w:t>
            </w:r>
          </w:p>
        </w:tc>
        <w:tc>
          <w:tcPr>
            <w:tcW w:w="2338" w:type="dxa"/>
          </w:tcPr>
          <w:p w14:paraId="5D84B44F" w14:textId="77777777" w:rsidR="00A21048" w:rsidRPr="006C12FD" w:rsidRDefault="00A21048" w:rsidP="00C7307F">
            <w:pPr>
              <w:tabs>
                <w:tab w:val="left" w:pos="7125"/>
              </w:tabs>
              <w:jc w:val="both"/>
              <w:rPr>
                <w:rFonts w:ascii="Sylfaen" w:hAnsi="Sylfaen" w:cs="Times New Roman"/>
                <w:b/>
                <w:sz w:val="28"/>
                <w:szCs w:val="28"/>
                <w:shd w:val="clear" w:color="auto" w:fill="FFFFFF"/>
              </w:rPr>
            </w:pPr>
            <w:r w:rsidRPr="006C12FD">
              <w:rPr>
                <w:rFonts w:ascii="Sylfaen" w:hAnsi="Sylfaen" w:cs="Times New Roman"/>
                <w:b/>
                <w:sz w:val="20"/>
                <w:szCs w:val="20"/>
                <w:shd w:val="clear" w:color="auto" w:fill="FFFFFF"/>
              </w:rPr>
              <w:t>Սպասվող Հայցի արժեքը՝ դոլարով</w:t>
            </w:r>
          </w:p>
        </w:tc>
        <w:tc>
          <w:tcPr>
            <w:tcW w:w="2338" w:type="dxa"/>
          </w:tcPr>
          <w:p w14:paraId="47061ECE" w14:textId="53DBDACE" w:rsidR="00A21048" w:rsidRPr="006C12FD" w:rsidRDefault="00077BBD" w:rsidP="00C7307F">
            <w:pPr>
              <w:tabs>
                <w:tab w:val="left" w:pos="7125"/>
              </w:tabs>
              <w:jc w:val="both"/>
              <w:rPr>
                <w:rFonts w:ascii="Sylfaen" w:hAnsi="Sylfaen" w:cs="Times New Roman"/>
                <w:b/>
                <w:sz w:val="28"/>
                <w:szCs w:val="28"/>
                <w:shd w:val="clear" w:color="auto" w:fill="FFFFFF"/>
              </w:rPr>
            </w:pPr>
            <w:r w:rsidRPr="006C12FD">
              <w:rPr>
                <w:rFonts w:ascii="Sylfaen" w:hAnsi="Sylfaen" w:cs="Times New Roman"/>
                <w:b/>
                <w:sz w:val="20"/>
                <w:szCs w:val="20"/>
                <w:shd w:val="clear" w:color="auto" w:fill="FFFFFF"/>
                <w:lang w:val="hy-AM"/>
              </w:rPr>
              <w:t>Հայտատուի</w:t>
            </w:r>
            <w:r w:rsidR="00A21048" w:rsidRPr="006C12FD">
              <w:rPr>
                <w:rFonts w:ascii="Sylfaen" w:hAnsi="Sylfaen" w:cs="Times New Roman"/>
                <w:b/>
                <w:sz w:val="20"/>
                <w:szCs w:val="20"/>
                <w:shd w:val="clear" w:color="auto" w:fill="FFFFFF"/>
              </w:rPr>
              <w:t xml:space="preserve"> ֆինանսական </w:t>
            </w:r>
            <w:r w:rsidR="00B602DA" w:rsidRPr="006C12FD">
              <w:rPr>
                <w:rFonts w:ascii="Sylfaen" w:hAnsi="Sylfaen" w:cs="Times New Roman"/>
                <w:b/>
                <w:sz w:val="20"/>
                <w:szCs w:val="20"/>
                <w:shd w:val="clear" w:color="auto" w:fill="FFFFFF"/>
                <w:lang w:val="hy-AM"/>
              </w:rPr>
              <w:t xml:space="preserve">առաջարկում </w:t>
            </w:r>
            <w:r w:rsidR="00A21048" w:rsidRPr="006C12FD">
              <w:rPr>
                <w:rFonts w:ascii="Sylfaen" w:hAnsi="Sylfaen" w:cs="Times New Roman"/>
                <w:b/>
                <w:sz w:val="20"/>
                <w:szCs w:val="20"/>
                <w:shd w:val="clear" w:color="auto" w:fill="FFFFFF"/>
              </w:rPr>
              <w:t>ներկայաացված պահանջի արժեքը</w:t>
            </w:r>
          </w:p>
        </w:tc>
      </w:tr>
      <w:tr w:rsidR="00A21048" w:rsidRPr="006C12FD" w14:paraId="1DE31985" w14:textId="77777777" w:rsidTr="00C7307F">
        <w:tc>
          <w:tcPr>
            <w:tcW w:w="2337" w:type="dxa"/>
          </w:tcPr>
          <w:p w14:paraId="1F693A40"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22EC5E14"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60E1DAEA"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2337" w:type="dxa"/>
          </w:tcPr>
          <w:p w14:paraId="53981EF2"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2338" w:type="dxa"/>
          </w:tcPr>
          <w:p w14:paraId="0DE7FEE3"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2338" w:type="dxa"/>
          </w:tcPr>
          <w:p w14:paraId="1829FD32"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r>
      <w:tr w:rsidR="00A21048" w:rsidRPr="006C12FD" w14:paraId="12DED704" w14:textId="77777777" w:rsidTr="00C7307F">
        <w:tc>
          <w:tcPr>
            <w:tcW w:w="2337" w:type="dxa"/>
          </w:tcPr>
          <w:p w14:paraId="2C56B931"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160B5748"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4C202DC3"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2337" w:type="dxa"/>
          </w:tcPr>
          <w:p w14:paraId="09886C0F"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2338" w:type="dxa"/>
          </w:tcPr>
          <w:p w14:paraId="51A6233C"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2338" w:type="dxa"/>
          </w:tcPr>
          <w:p w14:paraId="6DA29FF1"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r>
      <w:tr w:rsidR="00A21048" w:rsidRPr="006C12FD" w14:paraId="5435FC42" w14:textId="77777777" w:rsidTr="00C7307F">
        <w:tc>
          <w:tcPr>
            <w:tcW w:w="2337" w:type="dxa"/>
          </w:tcPr>
          <w:p w14:paraId="09EB6EAD"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28019B7F"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60B716E6"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2337" w:type="dxa"/>
          </w:tcPr>
          <w:p w14:paraId="6AF6657F"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2338" w:type="dxa"/>
          </w:tcPr>
          <w:p w14:paraId="09A0A137"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2338" w:type="dxa"/>
          </w:tcPr>
          <w:p w14:paraId="725579FE"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r>
      <w:bookmarkEnd w:id="34"/>
    </w:tbl>
    <w:p w14:paraId="361B5AE6" w14:textId="77777777" w:rsidR="00A21048" w:rsidRPr="006C12FD" w:rsidRDefault="00A21048" w:rsidP="00A21048">
      <w:pPr>
        <w:tabs>
          <w:tab w:val="left" w:pos="7125"/>
        </w:tabs>
        <w:jc w:val="both"/>
        <w:rPr>
          <w:rFonts w:ascii="Sylfaen" w:hAnsi="Sylfaen" w:cs="Times New Roman"/>
          <w:b/>
          <w:sz w:val="28"/>
          <w:szCs w:val="28"/>
          <w:shd w:val="clear" w:color="auto" w:fill="FFFFFF"/>
        </w:rPr>
      </w:pPr>
    </w:p>
    <w:bookmarkEnd w:id="35"/>
    <w:p w14:paraId="527B0B1C" w14:textId="0EB9B84F" w:rsidR="00A21048" w:rsidRPr="006C12FD" w:rsidRDefault="00A21048" w:rsidP="00A21048">
      <w:pPr>
        <w:tabs>
          <w:tab w:val="left" w:pos="7125"/>
        </w:tabs>
        <w:jc w:val="both"/>
        <w:rPr>
          <w:rFonts w:ascii="Sylfaen" w:hAnsi="Sylfaen" w:cs="Times New Roman"/>
          <w:b/>
          <w:sz w:val="28"/>
          <w:szCs w:val="28"/>
          <w:shd w:val="clear" w:color="auto" w:fill="FFFFFF"/>
        </w:rPr>
      </w:pPr>
    </w:p>
    <w:p w14:paraId="05E06FBE" w14:textId="1F2B7497" w:rsidR="0005395A" w:rsidRPr="006C12FD" w:rsidRDefault="0005395A" w:rsidP="00A21048">
      <w:pPr>
        <w:tabs>
          <w:tab w:val="left" w:pos="7125"/>
        </w:tabs>
        <w:jc w:val="both"/>
        <w:rPr>
          <w:rFonts w:ascii="Sylfaen" w:hAnsi="Sylfaen" w:cs="Times New Roman"/>
          <w:b/>
          <w:sz w:val="28"/>
          <w:szCs w:val="28"/>
          <w:shd w:val="clear" w:color="auto" w:fill="FFFFFF"/>
        </w:rPr>
      </w:pPr>
    </w:p>
    <w:p w14:paraId="61249A59" w14:textId="54422BD6" w:rsidR="0054700C" w:rsidRPr="006C12FD" w:rsidRDefault="0054700C" w:rsidP="00A21048">
      <w:pPr>
        <w:tabs>
          <w:tab w:val="left" w:pos="7125"/>
        </w:tabs>
        <w:jc w:val="both"/>
        <w:rPr>
          <w:rFonts w:ascii="Sylfaen" w:hAnsi="Sylfaen" w:cs="Times New Roman"/>
          <w:b/>
          <w:sz w:val="28"/>
          <w:szCs w:val="28"/>
          <w:shd w:val="clear" w:color="auto" w:fill="FFFFFF"/>
        </w:rPr>
      </w:pPr>
    </w:p>
    <w:p w14:paraId="099892FA" w14:textId="3D4B3951" w:rsidR="0054700C" w:rsidRPr="006C12FD" w:rsidRDefault="0054700C" w:rsidP="00A21048">
      <w:pPr>
        <w:tabs>
          <w:tab w:val="left" w:pos="7125"/>
        </w:tabs>
        <w:jc w:val="both"/>
        <w:rPr>
          <w:rFonts w:ascii="Sylfaen" w:hAnsi="Sylfaen" w:cs="Times New Roman"/>
          <w:b/>
          <w:sz w:val="28"/>
          <w:szCs w:val="28"/>
          <w:shd w:val="clear" w:color="auto" w:fill="FFFFFF"/>
        </w:rPr>
      </w:pPr>
    </w:p>
    <w:p w14:paraId="3235CDAF" w14:textId="77777777" w:rsidR="00697701" w:rsidRPr="006C12FD" w:rsidRDefault="00697701" w:rsidP="00A21048">
      <w:pPr>
        <w:tabs>
          <w:tab w:val="left" w:pos="7125"/>
        </w:tabs>
        <w:jc w:val="both"/>
        <w:rPr>
          <w:rFonts w:ascii="Sylfaen" w:hAnsi="Sylfaen" w:cs="Times New Roman"/>
          <w:b/>
          <w:sz w:val="28"/>
          <w:szCs w:val="28"/>
          <w:shd w:val="clear" w:color="auto" w:fill="FFFFFF"/>
        </w:rPr>
      </w:pPr>
    </w:p>
    <w:p w14:paraId="55661E0B" w14:textId="047CC456" w:rsidR="00A21048" w:rsidRPr="00602ED6" w:rsidRDefault="00A21048" w:rsidP="00602ED6">
      <w:pPr>
        <w:pStyle w:val="Heading2"/>
        <w:rPr>
          <w:color w:val="auto"/>
          <w:shd w:val="clear" w:color="auto" w:fill="FFFFFF"/>
        </w:rPr>
      </w:pPr>
      <w:bookmarkStart w:id="36" w:name="_Toc128737494"/>
      <w:bookmarkStart w:id="37" w:name="_Hlk128751217"/>
      <w:bookmarkStart w:id="38" w:name="_Hlk97024118"/>
      <w:r w:rsidRPr="00602ED6">
        <w:rPr>
          <w:color w:val="auto"/>
          <w:shd w:val="clear" w:color="auto" w:fill="FFFFFF"/>
        </w:rPr>
        <w:t xml:space="preserve">ձև </w:t>
      </w:r>
      <w:r w:rsidR="007936D3" w:rsidRPr="00602ED6">
        <w:rPr>
          <w:color w:val="auto"/>
          <w:shd w:val="clear" w:color="auto" w:fill="FFFFFF"/>
        </w:rPr>
        <w:t>EXP-</w:t>
      </w:r>
      <w:r w:rsidRPr="00602ED6">
        <w:rPr>
          <w:color w:val="auto"/>
          <w:shd w:val="clear" w:color="auto" w:fill="FFFFFF"/>
        </w:rPr>
        <w:t xml:space="preserve">1.  </w:t>
      </w:r>
      <w:r w:rsidR="007F2EE8" w:rsidRPr="00602ED6">
        <w:rPr>
          <w:color w:val="auto"/>
          <w:shd w:val="clear" w:color="auto" w:fill="FFFFFF"/>
          <w:lang w:val="hy-AM"/>
        </w:rPr>
        <w:t xml:space="preserve">Մասնագիտական </w:t>
      </w:r>
      <w:r w:rsidRPr="00602ED6">
        <w:rPr>
          <w:color w:val="auto"/>
          <w:shd w:val="clear" w:color="auto" w:fill="FFFFFF"/>
        </w:rPr>
        <w:t>փորձ</w:t>
      </w:r>
      <w:bookmarkEnd w:id="36"/>
    </w:p>
    <w:p w14:paraId="499B62EA" w14:textId="77777777" w:rsidR="00A21048" w:rsidRPr="006C12FD" w:rsidRDefault="00A21048" w:rsidP="00A21048">
      <w:pPr>
        <w:tabs>
          <w:tab w:val="left" w:pos="7125"/>
        </w:tabs>
        <w:jc w:val="both"/>
        <w:rPr>
          <w:rFonts w:ascii="Sylfaen" w:hAnsi="Sylfaen" w:cs="Times New Roman"/>
          <w:sz w:val="24"/>
          <w:szCs w:val="24"/>
          <w:shd w:val="clear" w:color="auto" w:fill="FFFFFF"/>
        </w:rPr>
      </w:pPr>
      <w:r w:rsidRPr="006C12FD">
        <w:rPr>
          <w:rFonts w:ascii="Sylfaen" w:hAnsi="Sylfaen" w:cs="Times New Roman"/>
          <w:sz w:val="24"/>
          <w:szCs w:val="24"/>
          <w:shd w:val="clear" w:color="auto" w:fill="FFFFFF"/>
        </w:rPr>
        <w:t>Լրացրեք մեկ (1) օրինակ յուրաքանչյուր պայմանագրի համար:</w:t>
      </w:r>
    </w:p>
    <w:tbl>
      <w:tblPr>
        <w:tblStyle w:val="TableGrid"/>
        <w:tblW w:w="0" w:type="auto"/>
        <w:tblLook w:val="04A0" w:firstRow="1" w:lastRow="0" w:firstColumn="1" w:lastColumn="0" w:noHBand="0" w:noVBand="1"/>
      </w:tblPr>
      <w:tblGrid>
        <w:gridCol w:w="3116"/>
        <w:gridCol w:w="3117"/>
        <w:gridCol w:w="3117"/>
      </w:tblGrid>
      <w:tr w:rsidR="00A21048" w:rsidRPr="006C12FD" w14:paraId="36F65E2A" w14:textId="77777777" w:rsidTr="00C7307F">
        <w:tc>
          <w:tcPr>
            <w:tcW w:w="9350" w:type="dxa"/>
            <w:gridSpan w:val="3"/>
          </w:tcPr>
          <w:p w14:paraId="692E7975" w14:textId="77777777" w:rsidR="00A21048" w:rsidRPr="006C12FD" w:rsidRDefault="00A21048" w:rsidP="00C7307F">
            <w:pPr>
              <w:tabs>
                <w:tab w:val="left" w:pos="7125"/>
              </w:tabs>
              <w:jc w:val="center"/>
              <w:rPr>
                <w:rFonts w:ascii="Sylfaen" w:hAnsi="Sylfaen" w:cs="Times New Roman"/>
                <w:b/>
                <w:sz w:val="20"/>
                <w:szCs w:val="20"/>
                <w:shd w:val="clear" w:color="auto" w:fill="FFFFFF"/>
              </w:rPr>
            </w:pPr>
            <w:r w:rsidRPr="006C12FD">
              <w:rPr>
                <w:rFonts w:ascii="Sylfaen" w:hAnsi="Sylfaen" w:cs="Times New Roman"/>
                <w:b/>
                <w:sz w:val="20"/>
                <w:szCs w:val="20"/>
                <w:shd w:val="clear" w:color="auto" w:fill="FFFFFF"/>
              </w:rPr>
              <w:t>Նմանատիպ չափ և բնույթ ունեցող պայմանագիր</w:t>
            </w:r>
          </w:p>
        </w:tc>
      </w:tr>
      <w:tr w:rsidR="00A21048" w:rsidRPr="006C12FD" w14:paraId="26E232C6" w14:textId="77777777" w:rsidTr="00C7307F">
        <w:tc>
          <w:tcPr>
            <w:tcW w:w="3116" w:type="dxa"/>
          </w:tcPr>
          <w:p w14:paraId="248730E0" w14:textId="77777777" w:rsidR="00A21048" w:rsidRPr="006C12FD" w:rsidRDefault="00A21048" w:rsidP="00C7307F">
            <w:pPr>
              <w:tabs>
                <w:tab w:val="left" w:pos="7125"/>
              </w:tabs>
              <w:jc w:val="both"/>
              <w:rPr>
                <w:rFonts w:ascii="Sylfaen" w:hAnsi="Sylfaen" w:cs="Times New Roman"/>
                <w:sz w:val="28"/>
                <w:szCs w:val="28"/>
                <w:shd w:val="clear" w:color="auto" w:fill="FFFFFF"/>
              </w:rPr>
            </w:pPr>
            <w:r w:rsidRPr="006C12FD">
              <w:rPr>
                <w:rFonts w:ascii="Sylfaen" w:hAnsi="Sylfaen" w:cs="Times New Roman"/>
                <w:sz w:val="20"/>
                <w:szCs w:val="20"/>
                <w:shd w:val="clear" w:color="auto" w:fill="FFFFFF"/>
              </w:rPr>
              <w:t>… Ընդհաանուր … պայմանագրերից</w:t>
            </w:r>
          </w:p>
        </w:tc>
        <w:tc>
          <w:tcPr>
            <w:tcW w:w="6234" w:type="dxa"/>
            <w:gridSpan w:val="2"/>
          </w:tcPr>
          <w:p w14:paraId="716ABD04" w14:textId="77777777" w:rsidR="00A21048" w:rsidRPr="006C12FD" w:rsidRDefault="00A21048" w:rsidP="00C7307F">
            <w:pPr>
              <w:tabs>
                <w:tab w:val="left" w:pos="7125"/>
              </w:tabs>
              <w:jc w:val="both"/>
              <w:rPr>
                <w:rFonts w:ascii="Sylfaen" w:hAnsi="Sylfaen" w:cs="Times New Roman"/>
                <w:sz w:val="28"/>
                <w:szCs w:val="28"/>
                <w:shd w:val="clear" w:color="auto" w:fill="FFFFFF"/>
              </w:rPr>
            </w:pPr>
            <w:r w:rsidRPr="006C12FD">
              <w:rPr>
                <w:rFonts w:ascii="Sylfaen" w:hAnsi="Sylfaen" w:cs="Times New Roman"/>
                <w:sz w:val="20"/>
                <w:szCs w:val="20"/>
                <w:shd w:val="clear" w:color="auto" w:fill="FFFFFF"/>
              </w:rPr>
              <w:t>Պայմանագրի նույնականացում</w:t>
            </w:r>
          </w:p>
        </w:tc>
      </w:tr>
      <w:tr w:rsidR="00A21048" w:rsidRPr="006C12FD" w14:paraId="6037C7C9" w14:textId="77777777" w:rsidTr="00C7307F">
        <w:tc>
          <w:tcPr>
            <w:tcW w:w="6233" w:type="dxa"/>
            <w:gridSpan w:val="2"/>
          </w:tcPr>
          <w:p w14:paraId="4EC29432" w14:textId="77777777" w:rsidR="00A21048" w:rsidRPr="006C12FD" w:rsidRDefault="00A21048" w:rsidP="00C7307F">
            <w:pPr>
              <w:tabs>
                <w:tab w:val="left" w:pos="7125"/>
              </w:tabs>
              <w:jc w:val="both"/>
              <w:rPr>
                <w:rFonts w:ascii="Sylfaen" w:hAnsi="Sylfaen" w:cs="Times New Roman"/>
                <w:b/>
                <w:sz w:val="20"/>
                <w:szCs w:val="20"/>
                <w:shd w:val="clear" w:color="auto" w:fill="FFFFFF"/>
              </w:rPr>
            </w:pPr>
            <w:r w:rsidRPr="006C12FD">
              <w:rPr>
                <w:rFonts w:ascii="Sylfaen" w:hAnsi="Sylfaen" w:cs="Times New Roman"/>
                <w:sz w:val="20"/>
                <w:szCs w:val="20"/>
                <w:shd w:val="clear" w:color="auto" w:fill="FFFFFF"/>
              </w:rPr>
              <w:t>Կնքման ամսաթիվ</w:t>
            </w:r>
          </w:p>
        </w:tc>
        <w:tc>
          <w:tcPr>
            <w:tcW w:w="3117" w:type="dxa"/>
          </w:tcPr>
          <w:p w14:paraId="19BC19D5" w14:textId="77777777" w:rsidR="00A21048" w:rsidRPr="006C12FD" w:rsidRDefault="00A21048" w:rsidP="00C7307F">
            <w:pPr>
              <w:tabs>
                <w:tab w:val="left" w:pos="7125"/>
              </w:tabs>
              <w:jc w:val="both"/>
              <w:rPr>
                <w:rFonts w:ascii="Sylfaen" w:hAnsi="Sylfaen" w:cs="Times New Roman"/>
                <w:sz w:val="20"/>
                <w:szCs w:val="20"/>
                <w:shd w:val="clear" w:color="auto" w:fill="FFFFFF"/>
              </w:rPr>
            </w:pPr>
            <w:r w:rsidRPr="006C12FD">
              <w:rPr>
                <w:rFonts w:ascii="Sylfaen" w:hAnsi="Sylfaen" w:cs="Times New Roman"/>
                <w:sz w:val="20"/>
                <w:szCs w:val="20"/>
                <w:shd w:val="clear" w:color="auto" w:fill="FFFFFF"/>
              </w:rPr>
              <w:t>Ավարտ</w:t>
            </w:r>
          </w:p>
        </w:tc>
      </w:tr>
      <w:tr w:rsidR="00A21048" w:rsidRPr="006C12FD" w14:paraId="2A932CD1" w14:textId="77777777" w:rsidTr="00C7307F">
        <w:tc>
          <w:tcPr>
            <w:tcW w:w="3116" w:type="dxa"/>
          </w:tcPr>
          <w:p w14:paraId="56F847D4" w14:textId="77777777" w:rsidR="00A21048" w:rsidRPr="006C12FD" w:rsidRDefault="00A21048" w:rsidP="00C7307F">
            <w:pPr>
              <w:tabs>
                <w:tab w:val="left" w:pos="7125"/>
              </w:tabs>
              <w:jc w:val="both"/>
              <w:rPr>
                <w:rFonts w:ascii="Sylfaen" w:hAnsi="Sylfaen" w:cs="Times New Roman"/>
                <w:b/>
                <w:sz w:val="28"/>
                <w:szCs w:val="28"/>
                <w:shd w:val="clear" w:color="auto" w:fill="FFFFFF"/>
              </w:rPr>
            </w:pPr>
            <w:r w:rsidRPr="006C12FD">
              <w:rPr>
                <w:rFonts w:ascii="Sylfaen" w:hAnsi="Sylfaen" w:cs="Times New Roman"/>
                <w:sz w:val="20"/>
                <w:szCs w:val="20"/>
                <w:shd w:val="clear" w:color="auto" w:fill="FFFFFF"/>
              </w:rPr>
              <w:t>Պայմանանագրերի ընդհանուր թիվ</w:t>
            </w:r>
          </w:p>
        </w:tc>
        <w:tc>
          <w:tcPr>
            <w:tcW w:w="6234" w:type="dxa"/>
            <w:gridSpan w:val="2"/>
          </w:tcPr>
          <w:p w14:paraId="0DE879BE"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r>
      <w:tr w:rsidR="00A21048" w:rsidRPr="006C12FD" w14:paraId="6DCC30FD" w14:textId="77777777" w:rsidTr="00C7307F">
        <w:tc>
          <w:tcPr>
            <w:tcW w:w="3116" w:type="dxa"/>
          </w:tcPr>
          <w:p w14:paraId="6B2B09A4" w14:textId="11F0F4F7" w:rsidR="00A21048" w:rsidRPr="006C12FD" w:rsidRDefault="00A21048" w:rsidP="00C7307F">
            <w:pPr>
              <w:tabs>
                <w:tab w:val="left" w:pos="7125"/>
              </w:tabs>
              <w:jc w:val="both"/>
              <w:rPr>
                <w:rFonts w:ascii="Sylfaen" w:hAnsi="Sylfaen" w:cs="Times New Roman"/>
                <w:b/>
                <w:sz w:val="28"/>
                <w:szCs w:val="28"/>
                <w:shd w:val="clear" w:color="auto" w:fill="FFFFFF"/>
              </w:rPr>
            </w:pPr>
            <w:r w:rsidRPr="006C12FD">
              <w:rPr>
                <w:rFonts w:ascii="Sylfaen" w:hAnsi="Sylfaen" w:cs="Times New Roman"/>
                <w:sz w:val="20"/>
                <w:szCs w:val="20"/>
                <w:shd w:val="clear" w:color="auto" w:fill="FFFFFF"/>
              </w:rPr>
              <w:t xml:space="preserve">Եթե գործընկեր է Համատեղ </w:t>
            </w:r>
            <w:r w:rsidR="00340E60" w:rsidRPr="00340E60">
              <w:rPr>
                <w:rFonts w:ascii="Sylfaen" w:hAnsi="Sylfaen" w:cs="Times New Roman"/>
                <w:sz w:val="20"/>
                <w:szCs w:val="20"/>
                <w:shd w:val="clear" w:color="auto" w:fill="FFFFFF"/>
              </w:rPr>
              <w:t>գործունեություն</w:t>
            </w:r>
            <w:r w:rsidR="00340E60" w:rsidRPr="00340E60" w:rsidDel="00340E60">
              <w:rPr>
                <w:rFonts w:ascii="Sylfaen" w:hAnsi="Sylfaen" w:cs="Times New Roman"/>
                <w:sz w:val="20"/>
                <w:szCs w:val="20"/>
                <w:shd w:val="clear" w:color="auto" w:fill="FFFFFF"/>
              </w:rPr>
              <w:t xml:space="preserve"> </w:t>
            </w:r>
            <w:r w:rsidRPr="006C12FD">
              <w:rPr>
                <w:rFonts w:ascii="Sylfaen" w:hAnsi="Sylfaen" w:cs="Times New Roman"/>
                <w:sz w:val="20"/>
                <w:szCs w:val="20"/>
                <w:shd w:val="clear" w:color="auto" w:fill="FFFFFF"/>
              </w:rPr>
              <w:t>ում կամ ենթակապալառուում, նշեք մասի ընդհանուր գումարը պայմանագում</w:t>
            </w:r>
          </w:p>
        </w:tc>
        <w:tc>
          <w:tcPr>
            <w:tcW w:w="3117" w:type="dxa"/>
          </w:tcPr>
          <w:p w14:paraId="6D1DCFDD" w14:textId="77777777" w:rsidR="00A21048" w:rsidRPr="006C12FD" w:rsidRDefault="00A21048" w:rsidP="00C7307F">
            <w:pPr>
              <w:tabs>
                <w:tab w:val="left" w:pos="7125"/>
              </w:tabs>
              <w:jc w:val="both"/>
              <w:rPr>
                <w:rFonts w:ascii="Sylfaen" w:hAnsi="Sylfaen" w:cs="Times New Roman"/>
                <w:b/>
                <w:sz w:val="28"/>
                <w:szCs w:val="28"/>
                <w:shd w:val="clear" w:color="auto" w:fill="FFFFFF"/>
              </w:rPr>
            </w:pPr>
            <w:r w:rsidRPr="006C12FD">
              <w:rPr>
                <w:rFonts w:ascii="Sylfaen" w:hAnsi="Sylfaen" w:cs="Times New Roman"/>
                <w:sz w:val="20"/>
                <w:szCs w:val="20"/>
                <w:shd w:val="clear" w:color="auto" w:fill="FFFFFF"/>
              </w:rPr>
              <w:t>Ընդհանուր տոկոսը</w:t>
            </w:r>
          </w:p>
        </w:tc>
        <w:tc>
          <w:tcPr>
            <w:tcW w:w="3117" w:type="dxa"/>
          </w:tcPr>
          <w:p w14:paraId="2BBC31B8" w14:textId="77777777" w:rsidR="00A21048" w:rsidRPr="006C12FD" w:rsidRDefault="00A21048" w:rsidP="00C7307F">
            <w:pPr>
              <w:tabs>
                <w:tab w:val="left" w:pos="7125"/>
              </w:tabs>
              <w:jc w:val="both"/>
              <w:rPr>
                <w:rFonts w:ascii="Sylfaen" w:hAnsi="Sylfaen" w:cs="Times New Roman"/>
                <w:b/>
                <w:sz w:val="28"/>
                <w:szCs w:val="28"/>
                <w:shd w:val="clear" w:color="auto" w:fill="FFFFFF"/>
              </w:rPr>
            </w:pPr>
            <w:r w:rsidRPr="006C12FD">
              <w:rPr>
                <w:rFonts w:ascii="Sylfaen" w:hAnsi="Sylfaen" w:cs="Times New Roman"/>
                <w:sz w:val="20"/>
                <w:szCs w:val="20"/>
                <w:shd w:val="clear" w:color="auto" w:fill="FFFFFF"/>
              </w:rPr>
              <w:t>Գումար</w:t>
            </w:r>
          </w:p>
        </w:tc>
      </w:tr>
      <w:tr w:rsidR="00A21048" w:rsidRPr="006C12FD" w14:paraId="07687729" w14:textId="77777777" w:rsidTr="00C7307F">
        <w:tc>
          <w:tcPr>
            <w:tcW w:w="3116" w:type="dxa"/>
          </w:tcPr>
          <w:p w14:paraId="4D804F3F" w14:textId="77777777" w:rsidR="00A21048" w:rsidRPr="006C12FD" w:rsidRDefault="00A21048" w:rsidP="00C7307F">
            <w:pPr>
              <w:tabs>
                <w:tab w:val="left" w:pos="7125"/>
              </w:tabs>
              <w:jc w:val="both"/>
              <w:rPr>
                <w:rFonts w:ascii="Sylfaen" w:hAnsi="Sylfaen" w:cs="Times New Roman"/>
                <w:sz w:val="20"/>
                <w:szCs w:val="20"/>
                <w:shd w:val="clear" w:color="auto" w:fill="FFFFFF"/>
              </w:rPr>
            </w:pPr>
            <w:r w:rsidRPr="006C12FD">
              <w:rPr>
                <w:rFonts w:ascii="Sylfaen" w:hAnsi="Sylfaen" w:cs="Times New Roman"/>
                <w:sz w:val="20"/>
                <w:szCs w:val="20"/>
                <w:shd w:val="clear" w:color="auto" w:fill="FFFFFF"/>
              </w:rPr>
              <w:t>Պատվիրատուի անունը</w:t>
            </w:r>
          </w:p>
          <w:p w14:paraId="4E6D0F1C" w14:textId="77777777" w:rsidR="00A21048" w:rsidRPr="006C12FD" w:rsidRDefault="00A21048" w:rsidP="00C7307F">
            <w:pPr>
              <w:tabs>
                <w:tab w:val="left" w:pos="7125"/>
              </w:tabs>
              <w:jc w:val="both"/>
              <w:rPr>
                <w:rFonts w:ascii="Sylfaen" w:hAnsi="Sylfaen" w:cs="Times New Roman"/>
                <w:sz w:val="20"/>
                <w:szCs w:val="20"/>
                <w:shd w:val="clear" w:color="auto" w:fill="FFFFFF"/>
              </w:rPr>
            </w:pPr>
            <w:r w:rsidRPr="006C12FD">
              <w:rPr>
                <w:rFonts w:ascii="Sylfaen" w:hAnsi="Sylfaen" w:cs="Times New Roman"/>
                <w:sz w:val="20"/>
                <w:szCs w:val="20"/>
                <w:shd w:val="clear" w:color="auto" w:fill="FFFFFF"/>
              </w:rPr>
              <w:t xml:space="preserve">Հասցեն </w:t>
            </w:r>
          </w:p>
          <w:p w14:paraId="48E97C3D" w14:textId="6F5D8193" w:rsidR="00A21048" w:rsidRPr="006C12FD" w:rsidRDefault="00A21048" w:rsidP="00C7307F">
            <w:pPr>
              <w:tabs>
                <w:tab w:val="left" w:pos="7125"/>
              </w:tabs>
              <w:jc w:val="both"/>
              <w:rPr>
                <w:rFonts w:ascii="Sylfaen" w:hAnsi="Sylfaen" w:cs="Times New Roman"/>
                <w:sz w:val="20"/>
                <w:szCs w:val="20"/>
                <w:shd w:val="clear" w:color="auto" w:fill="FFFFFF"/>
                <w:lang w:val="hy-AM"/>
              </w:rPr>
            </w:pPr>
            <w:r w:rsidRPr="006C12FD">
              <w:rPr>
                <w:rFonts w:ascii="Sylfaen" w:hAnsi="Sylfaen" w:cs="Times New Roman"/>
                <w:sz w:val="20"/>
                <w:szCs w:val="20"/>
                <w:shd w:val="clear" w:color="auto" w:fill="FFFFFF"/>
              </w:rPr>
              <w:t>Հեռ/Ֆաքսի համար</w:t>
            </w:r>
            <w:r w:rsidR="00B602DA" w:rsidRPr="006C12FD">
              <w:rPr>
                <w:rFonts w:ascii="Sylfaen" w:hAnsi="Sylfaen" w:cs="Times New Roman"/>
                <w:sz w:val="20"/>
                <w:szCs w:val="20"/>
                <w:shd w:val="clear" w:color="auto" w:fill="FFFFFF"/>
                <w:lang w:val="hy-AM"/>
              </w:rPr>
              <w:t>ը</w:t>
            </w:r>
          </w:p>
          <w:p w14:paraId="40500C8C" w14:textId="7140DB29" w:rsidR="00A21048" w:rsidRPr="006C12FD" w:rsidRDefault="00A21048" w:rsidP="00C7307F">
            <w:pPr>
              <w:tabs>
                <w:tab w:val="left" w:pos="7125"/>
              </w:tabs>
              <w:jc w:val="both"/>
              <w:rPr>
                <w:rFonts w:ascii="Sylfaen" w:hAnsi="Sylfaen" w:cs="Times New Roman"/>
                <w:sz w:val="20"/>
                <w:szCs w:val="20"/>
                <w:shd w:val="clear" w:color="auto" w:fill="FFFFFF"/>
              </w:rPr>
            </w:pPr>
            <w:r w:rsidRPr="006C12FD">
              <w:rPr>
                <w:rFonts w:ascii="Sylfaen" w:hAnsi="Sylfaen" w:cs="Times New Roman"/>
                <w:sz w:val="20"/>
                <w:szCs w:val="20"/>
                <w:shd w:val="clear" w:color="auto" w:fill="FFFFFF"/>
              </w:rPr>
              <w:t>Էլ</w:t>
            </w:r>
            <w:r w:rsidR="00B602DA" w:rsidRPr="006C12FD">
              <w:rPr>
                <w:rFonts w:ascii="Times New Roman" w:hAnsi="Times New Roman" w:cs="Times New Roman"/>
                <w:sz w:val="20"/>
                <w:szCs w:val="20"/>
                <w:shd w:val="clear" w:color="auto" w:fill="FFFFFF"/>
                <w:lang w:val="hy-AM"/>
              </w:rPr>
              <w:t>․</w:t>
            </w:r>
            <w:r w:rsidRPr="006C12FD">
              <w:rPr>
                <w:rFonts w:ascii="Sylfaen" w:hAnsi="Sylfaen" w:cs="Times New Roman"/>
                <w:sz w:val="20"/>
                <w:szCs w:val="20"/>
                <w:shd w:val="clear" w:color="auto" w:fill="FFFFFF"/>
              </w:rPr>
              <w:t xml:space="preserve"> հասցե </w:t>
            </w:r>
          </w:p>
        </w:tc>
        <w:tc>
          <w:tcPr>
            <w:tcW w:w="6234" w:type="dxa"/>
            <w:gridSpan w:val="2"/>
          </w:tcPr>
          <w:p w14:paraId="59FE2F46" w14:textId="4654D7E6" w:rsidR="00A21048" w:rsidRPr="006D40E3" w:rsidRDefault="00340E60" w:rsidP="00C7307F">
            <w:pPr>
              <w:tabs>
                <w:tab w:val="left" w:pos="7125"/>
              </w:tabs>
              <w:jc w:val="both"/>
              <w:rPr>
                <w:rFonts w:ascii="Sylfaen" w:hAnsi="Sylfaen" w:cs="Times New Roman"/>
                <w:b/>
                <w:sz w:val="28"/>
                <w:szCs w:val="28"/>
                <w:shd w:val="clear" w:color="auto" w:fill="FFFFFF"/>
              </w:rPr>
            </w:pPr>
            <w:r>
              <w:rPr>
                <w:rFonts w:ascii="Sylfaen" w:hAnsi="Sylfaen" w:cs="Times New Roman"/>
                <w:b/>
                <w:sz w:val="28"/>
                <w:szCs w:val="28"/>
                <w:shd w:val="clear" w:color="auto" w:fill="FFFFFF"/>
                <w:lang w:val="hy-AM"/>
              </w:rPr>
              <w:t xml:space="preserve"> </w:t>
            </w:r>
          </w:p>
        </w:tc>
      </w:tr>
      <w:tr w:rsidR="00A21048" w:rsidRPr="006C12FD" w14:paraId="770F133E" w14:textId="77777777" w:rsidTr="00C7307F">
        <w:tc>
          <w:tcPr>
            <w:tcW w:w="9350" w:type="dxa"/>
            <w:gridSpan w:val="3"/>
          </w:tcPr>
          <w:p w14:paraId="4DB0147E" w14:textId="77777777" w:rsidR="00A21048" w:rsidRPr="006C12FD" w:rsidRDefault="00A21048" w:rsidP="00C7307F">
            <w:pPr>
              <w:tabs>
                <w:tab w:val="left" w:pos="7125"/>
              </w:tabs>
              <w:jc w:val="center"/>
              <w:rPr>
                <w:rFonts w:ascii="Sylfaen" w:hAnsi="Sylfaen" w:cs="Times New Roman"/>
                <w:b/>
                <w:sz w:val="28"/>
                <w:szCs w:val="28"/>
                <w:shd w:val="clear" w:color="auto" w:fill="FFFFFF"/>
              </w:rPr>
            </w:pPr>
            <w:r w:rsidRPr="006C12FD">
              <w:rPr>
                <w:rFonts w:ascii="Sylfaen" w:hAnsi="Sylfaen" w:cs="Times New Roman"/>
                <w:b/>
                <w:sz w:val="28"/>
                <w:szCs w:val="28"/>
                <w:shd w:val="clear" w:color="auto" w:fill="FFFFFF"/>
              </w:rPr>
              <w:t>Նմանության նկարագրությունը</w:t>
            </w:r>
          </w:p>
        </w:tc>
      </w:tr>
      <w:tr w:rsidR="00A21048" w:rsidRPr="006C12FD" w14:paraId="237D1D07" w14:textId="77777777" w:rsidTr="00C7307F">
        <w:tc>
          <w:tcPr>
            <w:tcW w:w="3116" w:type="dxa"/>
          </w:tcPr>
          <w:p w14:paraId="186219D4"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06858780"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4BABF6CA"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1F27938E"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4C545ED7"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5BC7370B"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04979224"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45CE2D32"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p w14:paraId="11A8A0E6"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3117" w:type="dxa"/>
          </w:tcPr>
          <w:p w14:paraId="0D3140D8"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c>
          <w:tcPr>
            <w:tcW w:w="3117" w:type="dxa"/>
          </w:tcPr>
          <w:p w14:paraId="3591552B" w14:textId="77777777" w:rsidR="00A21048" w:rsidRPr="006C12FD" w:rsidRDefault="00A21048" w:rsidP="00C7307F">
            <w:pPr>
              <w:tabs>
                <w:tab w:val="left" w:pos="7125"/>
              </w:tabs>
              <w:jc w:val="both"/>
              <w:rPr>
                <w:rFonts w:ascii="Sylfaen" w:hAnsi="Sylfaen" w:cs="Times New Roman"/>
                <w:b/>
                <w:sz w:val="28"/>
                <w:szCs w:val="28"/>
                <w:shd w:val="clear" w:color="auto" w:fill="FFFFFF"/>
              </w:rPr>
            </w:pPr>
          </w:p>
        </w:tc>
      </w:tr>
      <w:bookmarkEnd w:id="37"/>
    </w:tbl>
    <w:p w14:paraId="11CF572F" w14:textId="77777777" w:rsidR="00A21048" w:rsidRPr="006C12FD" w:rsidRDefault="00A21048" w:rsidP="00A21048">
      <w:pPr>
        <w:tabs>
          <w:tab w:val="left" w:pos="7125"/>
        </w:tabs>
        <w:jc w:val="both"/>
        <w:rPr>
          <w:rFonts w:ascii="Sylfaen" w:hAnsi="Sylfaen" w:cs="Times New Roman"/>
          <w:b/>
          <w:sz w:val="28"/>
          <w:szCs w:val="28"/>
          <w:shd w:val="clear" w:color="auto" w:fill="FFFFFF"/>
        </w:rPr>
      </w:pPr>
    </w:p>
    <w:p w14:paraId="5A505E0B" w14:textId="77777777" w:rsidR="00A21048" w:rsidRPr="006C12FD" w:rsidRDefault="00A21048" w:rsidP="00A21048">
      <w:pPr>
        <w:tabs>
          <w:tab w:val="left" w:pos="7125"/>
        </w:tabs>
        <w:ind w:firstLine="720"/>
        <w:jc w:val="both"/>
        <w:rPr>
          <w:rFonts w:ascii="Sylfaen" w:hAnsi="Sylfaen" w:cs="Times New Roman"/>
          <w:b/>
          <w:sz w:val="28"/>
          <w:szCs w:val="28"/>
          <w:shd w:val="clear" w:color="auto" w:fill="FFFFFF"/>
        </w:rPr>
      </w:pPr>
    </w:p>
    <w:bookmarkEnd w:id="38"/>
    <w:p w14:paraId="4F96A520" w14:textId="0E2B729D" w:rsidR="00A21048" w:rsidRPr="006C12FD" w:rsidRDefault="00A21048" w:rsidP="00A21048">
      <w:pPr>
        <w:tabs>
          <w:tab w:val="left" w:pos="7125"/>
        </w:tabs>
        <w:rPr>
          <w:rFonts w:ascii="Sylfaen" w:hAnsi="Sylfaen" w:cs="Times New Roman"/>
          <w:b/>
          <w:sz w:val="30"/>
          <w:szCs w:val="30"/>
          <w:shd w:val="clear" w:color="auto" w:fill="FFFFFF"/>
        </w:rPr>
      </w:pPr>
    </w:p>
    <w:p w14:paraId="2E4390AE" w14:textId="77777777" w:rsidR="00F34FD2" w:rsidRPr="006C12FD" w:rsidRDefault="00F34FD2" w:rsidP="00697701">
      <w:pPr>
        <w:pStyle w:val="Heading3"/>
        <w:rPr>
          <w:rFonts w:ascii="Sylfaen" w:hAnsi="Sylfaen"/>
          <w:b/>
          <w:bCs/>
          <w:sz w:val="28"/>
          <w:szCs w:val="28"/>
          <w:lang w:val="hy-AM"/>
        </w:rPr>
      </w:pPr>
    </w:p>
    <w:p w14:paraId="60C60F89" w14:textId="77777777" w:rsidR="00F34FD2" w:rsidRPr="006C12FD" w:rsidRDefault="00F34FD2" w:rsidP="00697701">
      <w:pPr>
        <w:pStyle w:val="Heading3"/>
        <w:rPr>
          <w:rFonts w:ascii="Sylfaen" w:hAnsi="Sylfaen"/>
          <w:b/>
          <w:bCs/>
          <w:sz w:val="28"/>
          <w:szCs w:val="28"/>
          <w:lang w:val="hy-AM"/>
        </w:rPr>
      </w:pPr>
    </w:p>
    <w:sectPr w:rsidR="00F34FD2" w:rsidRPr="006C12FD" w:rsidSect="006C5E1F">
      <w:footerReference w:type="default" r:id="rId14"/>
      <w:pgSz w:w="12240" w:h="15840"/>
      <w:pgMar w:top="993" w:right="810" w:bottom="993"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BF9CF0D" w14:textId="77777777" w:rsidR="006871D6" w:rsidRDefault="006871D6" w:rsidP="00987A4B">
      <w:pPr>
        <w:spacing w:after="0" w:line="240" w:lineRule="auto"/>
      </w:pPr>
      <w:r>
        <w:separator/>
      </w:r>
    </w:p>
  </w:endnote>
  <w:endnote w:type="continuationSeparator" w:id="0">
    <w:p w14:paraId="4DAEC4C6" w14:textId="77777777" w:rsidR="006871D6" w:rsidRDefault="006871D6" w:rsidP="00987A4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Arial">
    <w:panose1 w:val="020B0604020202020204"/>
    <w:charset w:val="00"/>
    <w:family w:val="swiss"/>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 w:name="Helvetica">
    <w:panose1 w:val="020B0504020202030204"/>
    <w:charset w:val="00"/>
    <w:family w:val="swiss"/>
    <w:pitch w:val="variable"/>
    <w:sig w:usb0="00000007" w:usb1="00000000" w:usb2="00000000" w:usb3="00000000" w:csb0="00000093" w:csb1="00000000"/>
  </w:font>
  <w:font w:name="Arial Unicode MS">
    <w:panose1 w:val="020B0604020202020204"/>
    <w:charset w:val="80"/>
    <w:family w:val="swiss"/>
    <w:pitch w:val="variable"/>
    <w:sig w:usb0="F7FFAFFF" w:usb1="E9DFFFFF" w:usb2="0000003F" w:usb3="00000000" w:csb0="003F01FF" w:csb1="00000000"/>
  </w:font>
  <w:font w:name="Times New Roman Bold">
    <w:altName w:val="Times New Roman"/>
    <w:panose1 w:val="02020803070505020304"/>
    <w:charset w:val="00"/>
    <w:family w:val="roman"/>
    <w:notTrueType/>
    <w:pitch w:val="default"/>
  </w:font>
  <w:font w:name="SimSun">
    <w:altName w:val="宋体"/>
    <w:panose1 w:val="02010600030101010101"/>
    <w:charset w:val="86"/>
    <w:family w:val="auto"/>
    <w:pitch w:val="variable"/>
    <w:sig w:usb0="00000003" w:usb1="288F0000" w:usb2="00000016" w:usb3="00000000" w:csb0="00040001" w:csb1="00000000"/>
  </w:font>
  <w:font w:name="Helvetica 65 Medium">
    <w:altName w:val="Arial Narrow"/>
    <w:panose1 w:val="00000000000000000000"/>
    <w:charset w:val="00"/>
    <w:family w:val="swiss"/>
    <w:notTrueType/>
    <w:pitch w:val="variable"/>
    <w:sig w:usb0="00000003" w:usb1="00000000" w:usb2="00000000" w:usb3="00000000" w:csb0="00000001" w:csb1="00000000"/>
  </w:font>
  <w:font w:name="Palatino">
    <w:panose1 w:val="02040602050305020304"/>
    <w:charset w:val="00"/>
    <w:family w:val="roman"/>
    <w:pitch w:val="variable"/>
    <w:sig w:usb0="00000007" w:usb1="00000000" w:usb2="00000000" w:usb3="00000000" w:csb0="00000093" w:csb1="00000000"/>
  </w:font>
  <w:font w:name="Tahoma">
    <w:panose1 w:val="020B0604030504040204"/>
    <w:charset w:val="00"/>
    <w:family w:val="swiss"/>
    <w:pitch w:val="variable"/>
    <w:sig w:usb0="E1002EFF" w:usb1="C000605B" w:usb2="00000029" w:usb3="00000000" w:csb0="000101FF" w:csb1="00000000"/>
  </w:font>
  <w:font w:name="Times">
    <w:panose1 w:val="02020603060405020304"/>
    <w:charset w:val="00"/>
    <w:family w:val="roman"/>
    <w:pitch w:val="variable"/>
    <w:sig w:usb0="20002A87" w:usb1="00000000" w:usb2="00000000" w:usb3="00000000" w:csb0="000001FF" w:csb1="00000000"/>
  </w:font>
  <w:font w:name="Verdana">
    <w:panose1 w:val="020B0604030504040204"/>
    <w:charset w:val="00"/>
    <w:family w:val="swiss"/>
    <w:pitch w:val="variable"/>
    <w:sig w:usb0="A00006FF" w:usb1="4000205B" w:usb2="00000010" w:usb3="00000000" w:csb0="0000019F" w:csb1="00000000"/>
  </w:font>
  <w:font w:name="Tms Rmn">
    <w:panose1 w:val="02020603040505020304"/>
    <w:charset w:val="00"/>
    <w:family w:val="roman"/>
    <w:pitch w:val="variable"/>
    <w:sig w:usb0="00000003" w:usb1="00000000" w:usb2="00000000" w:usb3="00000000" w:csb0="00000001" w:csb1="00000000"/>
  </w:font>
  <w:font w:name="PMingLiU">
    <w:altName w:val="新細明體"/>
    <w:panose1 w:val="02020500000000000000"/>
    <w:charset w:val="88"/>
    <w:family w:val="roman"/>
    <w:pitch w:val="variable"/>
    <w:sig w:usb0="A00002FF" w:usb1="28CFFCFA" w:usb2="00000016" w:usb3="00000000" w:csb0="00100001" w:csb1="00000000"/>
  </w:font>
  <w:font w:name="Arial Armenian">
    <w:panose1 w:val="020B0604020202020204"/>
    <w:charset w:val="00"/>
    <w:family w:val="swiss"/>
    <w:pitch w:val="variable"/>
    <w:sig w:usb0="00000003" w:usb1="00000000" w:usb2="00000000" w:usb3="00000000" w:csb0="00000001" w:csb1="00000000"/>
  </w:font>
  <w:font w:name="Sylfaen">
    <w:panose1 w:val="010A0502050306030303"/>
    <w:charset w:val="00"/>
    <w:family w:val="roman"/>
    <w:pitch w:val="variable"/>
    <w:sig w:usb0="04000687" w:usb1="00000000" w:usb2="00000000" w:usb3="00000000" w:csb0="0000009F" w:csb1="00000000"/>
  </w:font>
  <w:font w:name="GHEA Grapalat">
    <w:panose1 w:val="02000506050000020003"/>
    <w:charset w:val="00"/>
    <w:family w:val="modern"/>
    <w:notTrueType/>
    <w:pitch w:val="variable"/>
    <w:sig w:usb0="A00006AF" w:usb1="5000204B" w:usb2="00000000" w:usb3="00000000" w:csb0="0000009F" w:csb1="00000000"/>
  </w:font>
  <w:font w:name="Segoe UI Symbol">
    <w:panose1 w:val="020B0502040204020203"/>
    <w:charset w:val="00"/>
    <w:family w:val="swiss"/>
    <w:pitch w:val="variable"/>
    <w:sig w:usb0="800001E3" w:usb1="1200FFEF" w:usb2="00040000" w:usb3="00000000" w:csb0="0000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92009668"/>
      <w:docPartObj>
        <w:docPartGallery w:val="Page Numbers (Bottom of Page)"/>
        <w:docPartUnique/>
      </w:docPartObj>
    </w:sdtPr>
    <w:sdtEndPr>
      <w:rPr>
        <w:noProof/>
      </w:rPr>
    </w:sdtEndPr>
    <w:sdtContent>
      <w:p w14:paraId="6E87C8D2" w14:textId="77777777" w:rsidR="003046C8" w:rsidRDefault="003046C8">
        <w:pPr>
          <w:pStyle w:val="Footer"/>
          <w:jc w:val="center"/>
        </w:pPr>
        <w:r>
          <w:fldChar w:fldCharType="begin"/>
        </w:r>
        <w:r>
          <w:instrText xml:space="preserve"> PAGE   \* MERGEFORMAT </w:instrText>
        </w:r>
        <w:r>
          <w:fldChar w:fldCharType="separate"/>
        </w:r>
        <w:r w:rsidR="00843E15">
          <w:rPr>
            <w:noProof/>
          </w:rPr>
          <w:t>13</w:t>
        </w:r>
        <w:r>
          <w:rPr>
            <w:noProof/>
          </w:rPr>
          <w:fldChar w:fldCharType="end"/>
        </w:r>
      </w:p>
    </w:sdtContent>
  </w:sdt>
  <w:p w14:paraId="6A3017F3" w14:textId="77777777" w:rsidR="003046C8" w:rsidRDefault="003046C8">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654129CA" w14:textId="77777777" w:rsidR="006871D6" w:rsidRDefault="006871D6" w:rsidP="00987A4B">
      <w:pPr>
        <w:spacing w:after="0" w:line="240" w:lineRule="auto"/>
      </w:pPr>
      <w:r>
        <w:separator/>
      </w:r>
    </w:p>
  </w:footnote>
  <w:footnote w:type="continuationSeparator" w:id="0">
    <w:p w14:paraId="15CA2DB9" w14:textId="77777777" w:rsidR="006871D6" w:rsidRDefault="006871D6" w:rsidP="00987A4B">
      <w:pPr>
        <w:spacing w:after="0" w:line="240" w:lineRule="auto"/>
      </w:pPr>
      <w:r>
        <w:continuationSeparator/>
      </w:r>
    </w:p>
  </w:footnote>
  <w:footnote w:id="1">
    <w:p w14:paraId="49DF82EA" w14:textId="77777777" w:rsidR="00FD2E75" w:rsidRDefault="00FD2E75" w:rsidP="00FD2E75">
      <w:pPr>
        <w:pStyle w:val="FootnoteText"/>
        <w:rPr>
          <w:sz w:val="16"/>
          <w:szCs w:val="16"/>
          <w:lang w:val="hy-AM"/>
        </w:rPr>
      </w:pPr>
      <w:r>
        <w:rPr>
          <w:rStyle w:val="FootnoteReference"/>
        </w:rPr>
        <w:footnoteRef/>
      </w:r>
      <w:r>
        <w:t xml:space="preserve"> </w:t>
      </w:r>
      <w:r w:rsidRPr="004E6378">
        <w:rPr>
          <w:sz w:val="16"/>
          <w:szCs w:val="16"/>
          <w:lang w:val="hy-AM"/>
        </w:rPr>
        <w:t>ՔոնթուրԳլոբալի հետ համագործակցության համար առաջին քայլ</w:t>
      </w:r>
      <w:r>
        <w:rPr>
          <w:sz w:val="16"/>
          <w:szCs w:val="16"/>
          <w:lang w:val="hy-AM"/>
        </w:rPr>
        <w:t>ն է՝</w:t>
      </w:r>
      <w:r w:rsidRPr="004E6378">
        <w:rPr>
          <w:sz w:val="16"/>
          <w:szCs w:val="16"/>
          <w:lang w:val="hy-AM"/>
        </w:rPr>
        <w:t xml:space="preserve"> ընդունել</w:t>
      </w:r>
      <w:r>
        <w:rPr>
          <w:sz w:val="16"/>
          <w:szCs w:val="16"/>
          <w:lang w:val="hy-AM"/>
        </w:rPr>
        <w:t xml:space="preserve"> և համապատասխանել Մատակարարի վարվեցողության կանոնակարգին, մեր Հակակոռուպցիոն քաղաքականության և Հակակոռուպցիոն համապատասխանության ուղեցույցին, և </w:t>
      </w:r>
      <w:r w:rsidRPr="004E6378">
        <w:rPr>
          <w:sz w:val="16"/>
          <w:szCs w:val="16"/>
          <w:lang w:val="hy-AM"/>
        </w:rPr>
        <w:t>ՔոնթուրԳլոբալի</w:t>
      </w:r>
      <w:r>
        <w:rPr>
          <w:sz w:val="16"/>
          <w:szCs w:val="16"/>
          <w:lang w:val="hy-AM"/>
        </w:rPr>
        <w:t xml:space="preserve"> </w:t>
      </w:r>
      <w:r w:rsidRPr="00104D19">
        <w:rPr>
          <w:sz w:val="16"/>
          <w:szCs w:val="16"/>
          <w:lang w:val="hy-AM"/>
        </w:rPr>
        <w:t>Աշխատանքի պաշտպանության և տեխնիկական անվտանգության</w:t>
      </w:r>
      <w:r>
        <w:rPr>
          <w:sz w:val="16"/>
          <w:szCs w:val="16"/>
          <w:lang w:val="hy-AM"/>
        </w:rPr>
        <w:t xml:space="preserve"> մեր ուղեցույցին։ Մատակարարների կողմից ստանձնված այդ պարտավորությունները անվիճարկելի են և հանդիսանում են համատեղ աշխատանքի համար անհրաժեշտ պայմաններից։</w:t>
      </w:r>
    </w:p>
    <w:p w14:paraId="4DC50F39" w14:textId="1EAE3901" w:rsidR="00FD2E75" w:rsidRPr="00114D22" w:rsidRDefault="00FD2E75" w:rsidP="00FD2E75">
      <w:pPr>
        <w:pStyle w:val="FootnoteText"/>
        <w:rPr>
          <w:lang w:val="hy-AM"/>
        </w:rPr>
      </w:pPr>
      <w:r w:rsidRPr="005F281A">
        <w:rPr>
          <w:rFonts w:ascii="Arial" w:hAnsi="Arial" w:cs="Arial"/>
          <w:color w:val="0462C1"/>
          <w:sz w:val="16"/>
          <w:szCs w:val="16"/>
          <w:lang w:val="hy-AM"/>
        </w:rPr>
        <w:t>https://contourglobal.ent.box.com/s/gqkxq2makbfao6dakw376qq329vmnlp8</w:t>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FFFFFF7C"/>
    <w:multiLevelType w:val="singleLevel"/>
    <w:tmpl w:val="746A6180"/>
    <w:lvl w:ilvl="0">
      <w:start w:val="1"/>
      <w:numFmt w:val="decimal"/>
      <w:pStyle w:val="ListNumber5"/>
      <w:lvlText w:val="%1."/>
      <w:lvlJc w:val="left"/>
      <w:pPr>
        <w:tabs>
          <w:tab w:val="num" w:pos="1492"/>
        </w:tabs>
        <w:ind w:left="1492" w:hanging="360"/>
      </w:pPr>
    </w:lvl>
  </w:abstractNum>
  <w:abstractNum w:abstractNumId="1" w15:restartNumberingAfterBreak="0">
    <w:nsid w:val="FFFFFF7D"/>
    <w:multiLevelType w:val="singleLevel"/>
    <w:tmpl w:val="2B863FA2"/>
    <w:lvl w:ilvl="0">
      <w:start w:val="1"/>
      <w:numFmt w:val="decimal"/>
      <w:pStyle w:val="ListNumber4"/>
      <w:lvlText w:val="%1."/>
      <w:lvlJc w:val="left"/>
      <w:pPr>
        <w:tabs>
          <w:tab w:val="num" w:pos="1209"/>
        </w:tabs>
        <w:ind w:left="1209" w:hanging="360"/>
      </w:pPr>
    </w:lvl>
  </w:abstractNum>
  <w:abstractNum w:abstractNumId="2" w15:restartNumberingAfterBreak="0">
    <w:nsid w:val="FFFFFF7E"/>
    <w:multiLevelType w:val="singleLevel"/>
    <w:tmpl w:val="F62EEEFE"/>
    <w:lvl w:ilvl="0">
      <w:start w:val="1"/>
      <w:numFmt w:val="decimal"/>
      <w:pStyle w:val="ListNumber3"/>
      <w:lvlText w:val="%1."/>
      <w:lvlJc w:val="left"/>
      <w:pPr>
        <w:tabs>
          <w:tab w:val="num" w:pos="926"/>
        </w:tabs>
        <w:ind w:left="926" w:hanging="360"/>
      </w:pPr>
    </w:lvl>
  </w:abstractNum>
  <w:abstractNum w:abstractNumId="3" w15:restartNumberingAfterBreak="0">
    <w:nsid w:val="FFFFFF80"/>
    <w:multiLevelType w:val="singleLevel"/>
    <w:tmpl w:val="08446A68"/>
    <w:lvl w:ilvl="0">
      <w:start w:val="1"/>
      <w:numFmt w:val="bullet"/>
      <w:pStyle w:val="ListBullet5"/>
      <w:lvlText w:val=""/>
      <w:lvlJc w:val="left"/>
      <w:pPr>
        <w:tabs>
          <w:tab w:val="num" w:pos="1492"/>
        </w:tabs>
        <w:ind w:left="1492" w:hanging="360"/>
      </w:pPr>
      <w:rPr>
        <w:rFonts w:ascii="Symbol" w:hAnsi="Symbol" w:hint="default"/>
      </w:rPr>
    </w:lvl>
  </w:abstractNum>
  <w:abstractNum w:abstractNumId="4" w15:restartNumberingAfterBreak="0">
    <w:nsid w:val="FFFFFF81"/>
    <w:multiLevelType w:val="singleLevel"/>
    <w:tmpl w:val="D27A327E"/>
    <w:lvl w:ilvl="0">
      <w:start w:val="1"/>
      <w:numFmt w:val="bullet"/>
      <w:pStyle w:val="ListBullet4"/>
      <w:lvlText w:val=""/>
      <w:lvlJc w:val="left"/>
      <w:pPr>
        <w:tabs>
          <w:tab w:val="num" w:pos="1209"/>
        </w:tabs>
        <w:ind w:left="1209" w:hanging="360"/>
      </w:pPr>
      <w:rPr>
        <w:rFonts w:ascii="Symbol" w:hAnsi="Symbol" w:hint="default"/>
      </w:rPr>
    </w:lvl>
  </w:abstractNum>
  <w:abstractNum w:abstractNumId="5" w15:restartNumberingAfterBreak="0">
    <w:nsid w:val="FFFFFF82"/>
    <w:multiLevelType w:val="singleLevel"/>
    <w:tmpl w:val="15F0EBB2"/>
    <w:lvl w:ilvl="0">
      <w:start w:val="1"/>
      <w:numFmt w:val="bullet"/>
      <w:pStyle w:val="ListBullet3"/>
      <w:lvlText w:val=""/>
      <w:lvlJc w:val="left"/>
      <w:pPr>
        <w:tabs>
          <w:tab w:val="num" w:pos="926"/>
        </w:tabs>
        <w:ind w:left="926" w:hanging="360"/>
      </w:pPr>
      <w:rPr>
        <w:rFonts w:ascii="Symbol" w:hAnsi="Symbol" w:hint="default"/>
      </w:rPr>
    </w:lvl>
  </w:abstractNum>
  <w:abstractNum w:abstractNumId="6" w15:restartNumberingAfterBreak="0">
    <w:nsid w:val="FFFFFF83"/>
    <w:multiLevelType w:val="singleLevel"/>
    <w:tmpl w:val="4956B7CE"/>
    <w:lvl w:ilvl="0">
      <w:start w:val="1"/>
      <w:numFmt w:val="bullet"/>
      <w:pStyle w:val="ListBullet2"/>
      <w:lvlText w:val=""/>
      <w:lvlJc w:val="left"/>
      <w:pPr>
        <w:tabs>
          <w:tab w:val="num" w:pos="643"/>
        </w:tabs>
        <w:ind w:left="643" w:hanging="360"/>
      </w:pPr>
      <w:rPr>
        <w:rFonts w:ascii="Symbol" w:hAnsi="Symbol" w:hint="default"/>
      </w:rPr>
    </w:lvl>
  </w:abstractNum>
  <w:abstractNum w:abstractNumId="7" w15:restartNumberingAfterBreak="0">
    <w:nsid w:val="FFFFFF88"/>
    <w:multiLevelType w:val="singleLevel"/>
    <w:tmpl w:val="0390F34C"/>
    <w:lvl w:ilvl="0">
      <w:start w:val="1"/>
      <w:numFmt w:val="decimal"/>
      <w:pStyle w:val="ListNumber"/>
      <w:lvlText w:val="%1."/>
      <w:lvlJc w:val="left"/>
      <w:pPr>
        <w:tabs>
          <w:tab w:val="num" w:pos="360"/>
        </w:tabs>
        <w:ind w:left="360" w:hanging="360"/>
      </w:pPr>
    </w:lvl>
  </w:abstractNum>
  <w:abstractNum w:abstractNumId="8" w15:restartNumberingAfterBreak="0">
    <w:nsid w:val="0CE02198"/>
    <w:multiLevelType w:val="hybridMultilevel"/>
    <w:tmpl w:val="AE2416C0"/>
    <w:lvl w:ilvl="0" w:tplc="7458C63A">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080"/>
        </w:tabs>
        <w:ind w:left="1080" w:hanging="360"/>
      </w:pPr>
      <w:rPr>
        <w:rFonts w:ascii="Courier New" w:hAnsi="Courier New" w:hint="default"/>
      </w:rPr>
    </w:lvl>
    <w:lvl w:ilvl="2" w:tplc="04090005" w:tentative="1">
      <w:start w:val="1"/>
      <w:numFmt w:val="bullet"/>
      <w:lvlText w:val=""/>
      <w:lvlJc w:val="left"/>
      <w:pPr>
        <w:tabs>
          <w:tab w:val="num" w:pos="1800"/>
        </w:tabs>
        <w:ind w:left="1800" w:hanging="360"/>
      </w:pPr>
      <w:rPr>
        <w:rFonts w:ascii="Wingdings" w:hAnsi="Wingdings" w:hint="default"/>
      </w:rPr>
    </w:lvl>
    <w:lvl w:ilvl="3" w:tplc="04090001" w:tentative="1">
      <w:start w:val="1"/>
      <w:numFmt w:val="bullet"/>
      <w:lvlText w:val=""/>
      <w:lvlJc w:val="left"/>
      <w:pPr>
        <w:tabs>
          <w:tab w:val="num" w:pos="2520"/>
        </w:tabs>
        <w:ind w:left="2520" w:hanging="360"/>
      </w:pPr>
      <w:rPr>
        <w:rFonts w:ascii="Symbol" w:hAnsi="Symbol" w:hint="default"/>
      </w:rPr>
    </w:lvl>
    <w:lvl w:ilvl="4" w:tplc="04090003" w:tentative="1">
      <w:start w:val="1"/>
      <w:numFmt w:val="bullet"/>
      <w:lvlText w:val="o"/>
      <w:lvlJc w:val="left"/>
      <w:pPr>
        <w:tabs>
          <w:tab w:val="num" w:pos="3240"/>
        </w:tabs>
        <w:ind w:left="3240" w:hanging="360"/>
      </w:pPr>
      <w:rPr>
        <w:rFonts w:ascii="Courier New" w:hAnsi="Courier New" w:hint="default"/>
      </w:rPr>
    </w:lvl>
    <w:lvl w:ilvl="5" w:tplc="04090005" w:tentative="1">
      <w:start w:val="1"/>
      <w:numFmt w:val="bullet"/>
      <w:lvlText w:val=""/>
      <w:lvlJc w:val="left"/>
      <w:pPr>
        <w:tabs>
          <w:tab w:val="num" w:pos="3960"/>
        </w:tabs>
        <w:ind w:left="3960" w:hanging="360"/>
      </w:pPr>
      <w:rPr>
        <w:rFonts w:ascii="Wingdings" w:hAnsi="Wingdings" w:hint="default"/>
      </w:rPr>
    </w:lvl>
    <w:lvl w:ilvl="6" w:tplc="04090001" w:tentative="1">
      <w:start w:val="1"/>
      <w:numFmt w:val="bullet"/>
      <w:lvlText w:val=""/>
      <w:lvlJc w:val="left"/>
      <w:pPr>
        <w:tabs>
          <w:tab w:val="num" w:pos="4680"/>
        </w:tabs>
        <w:ind w:left="4680" w:hanging="360"/>
      </w:pPr>
      <w:rPr>
        <w:rFonts w:ascii="Symbol" w:hAnsi="Symbol" w:hint="default"/>
      </w:rPr>
    </w:lvl>
    <w:lvl w:ilvl="7" w:tplc="04090003" w:tentative="1">
      <w:start w:val="1"/>
      <w:numFmt w:val="bullet"/>
      <w:lvlText w:val="o"/>
      <w:lvlJc w:val="left"/>
      <w:pPr>
        <w:tabs>
          <w:tab w:val="num" w:pos="5400"/>
        </w:tabs>
        <w:ind w:left="5400" w:hanging="360"/>
      </w:pPr>
      <w:rPr>
        <w:rFonts w:ascii="Courier New" w:hAnsi="Courier New" w:hint="default"/>
      </w:rPr>
    </w:lvl>
    <w:lvl w:ilvl="8" w:tplc="04090005" w:tentative="1">
      <w:start w:val="1"/>
      <w:numFmt w:val="bullet"/>
      <w:lvlText w:val=""/>
      <w:lvlJc w:val="left"/>
      <w:pPr>
        <w:tabs>
          <w:tab w:val="num" w:pos="6120"/>
        </w:tabs>
        <w:ind w:left="6120" w:hanging="360"/>
      </w:pPr>
      <w:rPr>
        <w:rFonts w:ascii="Wingdings" w:hAnsi="Wingdings" w:hint="default"/>
      </w:rPr>
    </w:lvl>
  </w:abstractNum>
  <w:abstractNum w:abstractNumId="9" w15:restartNumberingAfterBreak="0">
    <w:nsid w:val="17484E99"/>
    <w:multiLevelType w:val="multilevel"/>
    <w:tmpl w:val="20026A22"/>
    <w:lvl w:ilvl="0">
      <w:start w:val="1"/>
      <w:numFmt w:val="bullet"/>
      <w:pStyle w:val="bullet1"/>
      <w:lvlText w:val=""/>
      <w:lvlJc w:val="left"/>
      <w:pPr>
        <w:tabs>
          <w:tab w:val="num" w:pos="1220"/>
        </w:tabs>
        <w:ind w:left="1220" w:hanging="680"/>
      </w:pPr>
      <w:rPr>
        <w:rFonts w:ascii="Symbol" w:hAnsi="Symbol" w:hint="default"/>
      </w:rPr>
    </w:lvl>
    <w:lvl w:ilvl="1">
      <w:start w:val="1"/>
      <w:numFmt w:val="bullet"/>
      <w:lvlText w:val="o"/>
      <w:lvlJc w:val="left"/>
      <w:pPr>
        <w:tabs>
          <w:tab w:val="num" w:pos="1980"/>
        </w:tabs>
        <w:ind w:left="1980" w:hanging="360"/>
      </w:pPr>
      <w:rPr>
        <w:rFonts w:ascii="Courier New" w:hAnsi="Courier New" w:hint="default"/>
      </w:rPr>
    </w:lvl>
    <w:lvl w:ilvl="2" w:tentative="1">
      <w:start w:val="1"/>
      <w:numFmt w:val="bullet"/>
      <w:lvlText w:val=""/>
      <w:lvlJc w:val="left"/>
      <w:pPr>
        <w:tabs>
          <w:tab w:val="num" w:pos="2700"/>
        </w:tabs>
        <w:ind w:left="2700" w:hanging="360"/>
      </w:pPr>
      <w:rPr>
        <w:rFonts w:ascii="Wingdings" w:hAnsi="Wingdings" w:hint="default"/>
      </w:rPr>
    </w:lvl>
    <w:lvl w:ilvl="3" w:tentative="1">
      <w:start w:val="1"/>
      <w:numFmt w:val="bullet"/>
      <w:lvlText w:val=""/>
      <w:lvlJc w:val="left"/>
      <w:pPr>
        <w:tabs>
          <w:tab w:val="num" w:pos="3420"/>
        </w:tabs>
        <w:ind w:left="3420" w:hanging="360"/>
      </w:pPr>
      <w:rPr>
        <w:rFonts w:ascii="Symbol" w:hAnsi="Symbol" w:hint="default"/>
      </w:rPr>
    </w:lvl>
    <w:lvl w:ilvl="4" w:tentative="1">
      <w:start w:val="1"/>
      <w:numFmt w:val="bullet"/>
      <w:lvlText w:val="o"/>
      <w:lvlJc w:val="left"/>
      <w:pPr>
        <w:tabs>
          <w:tab w:val="num" w:pos="4140"/>
        </w:tabs>
        <w:ind w:left="4140" w:hanging="360"/>
      </w:pPr>
      <w:rPr>
        <w:rFonts w:ascii="Courier New" w:hAnsi="Courier New" w:hint="default"/>
      </w:rPr>
    </w:lvl>
    <w:lvl w:ilvl="5" w:tentative="1">
      <w:start w:val="1"/>
      <w:numFmt w:val="bullet"/>
      <w:lvlText w:val=""/>
      <w:lvlJc w:val="left"/>
      <w:pPr>
        <w:tabs>
          <w:tab w:val="num" w:pos="4860"/>
        </w:tabs>
        <w:ind w:left="4860" w:hanging="360"/>
      </w:pPr>
      <w:rPr>
        <w:rFonts w:ascii="Wingdings" w:hAnsi="Wingdings" w:hint="default"/>
      </w:rPr>
    </w:lvl>
    <w:lvl w:ilvl="6" w:tentative="1">
      <w:start w:val="1"/>
      <w:numFmt w:val="bullet"/>
      <w:lvlText w:val=""/>
      <w:lvlJc w:val="left"/>
      <w:pPr>
        <w:tabs>
          <w:tab w:val="num" w:pos="5580"/>
        </w:tabs>
        <w:ind w:left="5580" w:hanging="360"/>
      </w:pPr>
      <w:rPr>
        <w:rFonts w:ascii="Symbol" w:hAnsi="Symbol" w:hint="default"/>
      </w:rPr>
    </w:lvl>
    <w:lvl w:ilvl="7" w:tentative="1">
      <w:start w:val="1"/>
      <w:numFmt w:val="bullet"/>
      <w:lvlText w:val="o"/>
      <w:lvlJc w:val="left"/>
      <w:pPr>
        <w:tabs>
          <w:tab w:val="num" w:pos="6300"/>
        </w:tabs>
        <w:ind w:left="6300" w:hanging="360"/>
      </w:pPr>
      <w:rPr>
        <w:rFonts w:ascii="Courier New" w:hAnsi="Courier New" w:hint="default"/>
      </w:rPr>
    </w:lvl>
    <w:lvl w:ilvl="8" w:tentative="1">
      <w:start w:val="1"/>
      <w:numFmt w:val="bullet"/>
      <w:lvlText w:val=""/>
      <w:lvlJc w:val="left"/>
      <w:pPr>
        <w:tabs>
          <w:tab w:val="num" w:pos="7020"/>
        </w:tabs>
        <w:ind w:left="7020" w:hanging="360"/>
      </w:pPr>
      <w:rPr>
        <w:rFonts w:ascii="Wingdings" w:hAnsi="Wingdings" w:hint="default"/>
      </w:rPr>
    </w:lvl>
  </w:abstractNum>
  <w:abstractNum w:abstractNumId="10" w15:restartNumberingAfterBreak="0">
    <w:nsid w:val="186F1EE1"/>
    <w:multiLevelType w:val="hybridMultilevel"/>
    <w:tmpl w:val="8F5EA826"/>
    <w:lvl w:ilvl="0" w:tplc="04020011">
      <w:start w:val="1"/>
      <w:numFmt w:val="decimal"/>
      <w:lvlText w:val="%1)"/>
      <w:lvlJc w:val="left"/>
      <w:pPr>
        <w:ind w:left="720" w:hanging="360"/>
      </w:pPr>
    </w:lvl>
    <w:lvl w:ilvl="1" w:tplc="04020019" w:tentative="1">
      <w:start w:val="1"/>
      <w:numFmt w:val="lowerLetter"/>
      <w:lvlText w:val="%2."/>
      <w:lvlJc w:val="left"/>
      <w:pPr>
        <w:ind w:left="1440" w:hanging="360"/>
      </w:pPr>
    </w:lvl>
    <w:lvl w:ilvl="2" w:tplc="0402001B" w:tentative="1">
      <w:start w:val="1"/>
      <w:numFmt w:val="lowerRoman"/>
      <w:lvlText w:val="%3."/>
      <w:lvlJc w:val="right"/>
      <w:pPr>
        <w:ind w:left="2160" w:hanging="180"/>
      </w:pPr>
    </w:lvl>
    <w:lvl w:ilvl="3" w:tplc="0402000F" w:tentative="1">
      <w:start w:val="1"/>
      <w:numFmt w:val="decimal"/>
      <w:lvlText w:val="%4."/>
      <w:lvlJc w:val="left"/>
      <w:pPr>
        <w:ind w:left="2880" w:hanging="360"/>
      </w:pPr>
    </w:lvl>
    <w:lvl w:ilvl="4" w:tplc="04020019" w:tentative="1">
      <w:start w:val="1"/>
      <w:numFmt w:val="lowerLetter"/>
      <w:lvlText w:val="%5."/>
      <w:lvlJc w:val="left"/>
      <w:pPr>
        <w:ind w:left="3600" w:hanging="360"/>
      </w:pPr>
    </w:lvl>
    <w:lvl w:ilvl="5" w:tplc="0402001B" w:tentative="1">
      <w:start w:val="1"/>
      <w:numFmt w:val="lowerRoman"/>
      <w:lvlText w:val="%6."/>
      <w:lvlJc w:val="right"/>
      <w:pPr>
        <w:ind w:left="4320" w:hanging="180"/>
      </w:pPr>
    </w:lvl>
    <w:lvl w:ilvl="6" w:tplc="0402000F" w:tentative="1">
      <w:start w:val="1"/>
      <w:numFmt w:val="decimal"/>
      <w:lvlText w:val="%7."/>
      <w:lvlJc w:val="left"/>
      <w:pPr>
        <w:ind w:left="5040" w:hanging="360"/>
      </w:pPr>
    </w:lvl>
    <w:lvl w:ilvl="7" w:tplc="04020019" w:tentative="1">
      <w:start w:val="1"/>
      <w:numFmt w:val="lowerLetter"/>
      <w:lvlText w:val="%8."/>
      <w:lvlJc w:val="left"/>
      <w:pPr>
        <w:ind w:left="5760" w:hanging="360"/>
      </w:pPr>
    </w:lvl>
    <w:lvl w:ilvl="8" w:tplc="0402001B" w:tentative="1">
      <w:start w:val="1"/>
      <w:numFmt w:val="lowerRoman"/>
      <w:lvlText w:val="%9."/>
      <w:lvlJc w:val="right"/>
      <w:pPr>
        <w:ind w:left="6480" w:hanging="180"/>
      </w:pPr>
    </w:lvl>
  </w:abstractNum>
  <w:abstractNum w:abstractNumId="11" w15:restartNumberingAfterBreak="0">
    <w:nsid w:val="3087588F"/>
    <w:multiLevelType w:val="hybridMultilevel"/>
    <w:tmpl w:val="6EA2D3E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2" w15:restartNumberingAfterBreak="0">
    <w:nsid w:val="37765D3D"/>
    <w:multiLevelType w:val="hybridMultilevel"/>
    <w:tmpl w:val="75E07C9C"/>
    <w:lvl w:ilvl="0" w:tplc="01EAC628">
      <w:start w:val="1"/>
      <w:numFmt w:val="bullet"/>
      <w:lvlText w:val=""/>
      <w:lvlJc w:val="left"/>
      <w:pPr>
        <w:tabs>
          <w:tab w:val="num" w:pos="360"/>
        </w:tabs>
        <w:ind w:left="360" w:hanging="360"/>
      </w:pPr>
      <w:rPr>
        <w:rFonts w:ascii="Wingdings" w:hAnsi="Wingdings" w:hint="default"/>
        <w:sz w:val="24"/>
      </w:rPr>
    </w:lvl>
    <w:lvl w:ilvl="1" w:tplc="04090003" w:tentative="1">
      <w:start w:val="1"/>
      <w:numFmt w:val="bullet"/>
      <w:lvlText w:val="o"/>
      <w:lvlJc w:val="left"/>
      <w:pPr>
        <w:tabs>
          <w:tab w:val="num" w:pos="1440"/>
        </w:tabs>
        <w:ind w:left="1440" w:hanging="360"/>
      </w:pPr>
      <w:rPr>
        <w:rFonts w:ascii="Courier New" w:hAnsi="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4D184B5C"/>
    <w:multiLevelType w:val="hybridMultilevel"/>
    <w:tmpl w:val="B4B05C5E"/>
    <w:lvl w:ilvl="0" w:tplc="3A90174A">
      <w:start w:val="1"/>
      <w:numFmt w:val="bullet"/>
      <w:pStyle w:val="ListBullet"/>
      <w:lvlText w:val=""/>
      <w:lvlJc w:val="left"/>
      <w:pPr>
        <w:tabs>
          <w:tab w:val="num" w:pos="1800"/>
        </w:tabs>
        <w:ind w:left="1800" w:hanging="504"/>
      </w:pPr>
      <w:rPr>
        <w:rFonts w:ascii="Symbol" w:hAnsi="Symbol" w:hint="default"/>
      </w:rPr>
    </w:lvl>
    <w:lvl w:ilvl="1" w:tplc="E75084C4" w:tentative="1">
      <w:start w:val="1"/>
      <w:numFmt w:val="bullet"/>
      <w:lvlText w:val="o"/>
      <w:lvlJc w:val="left"/>
      <w:pPr>
        <w:tabs>
          <w:tab w:val="num" w:pos="1440"/>
        </w:tabs>
        <w:ind w:left="1440" w:hanging="360"/>
      </w:pPr>
      <w:rPr>
        <w:rFonts w:ascii="Courier New" w:hAnsi="Courier New" w:hint="default"/>
      </w:rPr>
    </w:lvl>
    <w:lvl w:ilvl="2" w:tplc="EA1818E2" w:tentative="1">
      <w:start w:val="1"/>
      <w:numFmt w:val="bullet"/>
      <w:lvlText w:val=""/>
      <w:lvlJc w:val="left"/>
      <w:pPr>
        <w:tabs>
          <w:tab w:val="num" w:pos="2160"/>
        </w:tabs>
        <w:ind w:left="2160" w:hanging="360"/>
      </w:pPr>
      <w:rPr>
        <w:rFonts w:ascii="Wingdings" w:hAnsi="Wingdings" w:hint="default"/>
      </w:rPr>
    </w:lvl>
    <w:lvl w:ilvl="3" w:tplc="D69EE854" w:tentative="1">
      <w:start w:val="1"/>
      <w:numFmt w:val="bullet"/>
      <w:lvlText w:val=""/>
      <w:lvlJc w:val="left"/>
      <w:pPr>
        <w:tabs>
          <w:tab w:val="num" w:pos="2880"/>
        </w:tabs>
        <w:ind w:left="2880" w:hanging="360"/>
      </w:pPr>
      <w:rPr>
        <w:rFonts w:ascii="Symbol" w:hAnsi="Symbol" w:hint="default"/>
      </w:rPr>
    </w:lvl>
    <w:lvl w:ilvl="4" w:tplc="75DE560E" w:tentative="1">
      <w:start w:val="1"/>
      <w:numFmt w:val="bullet"/>
      <w:lvlText w:val="o"/>
      <w:lvlJc w:val="left"/>
      <w:pPr>
        <w:tabs>
          <w:tab w:val="num" w:pos="3600"/>
        </w:tabs>
        <w:ind w:left="3600" w:hanging="360"/>
      </w:pPr>
      <w:rPr>
        <w:rFonts w:ascii="Courier New" w:hAnsi="Courier New" w:hint="default"/>
      </w:rPr>
    </w:lvl>
    <w:lvl w:ilvl="5" w:tplc="D19CE704" w:tentative="1">
      <w:start w:val="1"/>
      <w:numFmt w:val="bullet"/>
      <w:lvlText w:val=""/>
      <w:lvlJc w:val="left"/>
      <w:pPr>
        <w:tabs>
          <w:tab w:val="num" w:pos="4320"/>
        </w:tabs>
        <w:ind w:left="4320" w:hanging="360"/>
      </w:pPr>
      <w:rPr>
        <w:rFonts w:ascii="Wingdings" w:hAnsi="Wingdings" w:hint="default"/>
      </w:rPr>
    </w:lvl>
    <w:lvl w:ilvl="6" w:tplc="3FE82D82" w:tentative="1">
      <w:start w:val="1"/>
      <w:numFmt w:val="bullet"/>
      <w:lvlText w:val=""/>
      <w:lvlJc w:val="left"/>
      <w:pPr>
        <w:tabs>
          <w:tab w:val="num" w:pos="5040"/>
        </w:tabs>
        <w:ind w:left="5040" w:hanging="360"/>
      </w:pPr>
      <w:rPr>
        <w:rFonts w:ascii="Symbol" w:hAnsi="Symbol" w:hint="default"/>
      </w:rPr>
    </w:lvl>
    <w:lvl w:ilvl="7" w:tplc="642ED148" w:tentative="1">
      <w:start w:val="1"/>
      <w:numFmt w:val="bullet"/>
      <w:lvlText w:val="o"/>
      <w:lvlJc w:val="left"/>
      <w:pPr>
        <w:tabs>
          <w:tab w:val="num" w:pos="5760"/>
        </w:tabs>
        <w:ind w:left="5760" w:hanging="360"/>
      </w:pPr>
      <w:rPr>
        <w:rFonts w:ascii="Courier New" w:hAnsi="Courier New" w:hint="default"/>
      </w:rPr>
    </w:lvl>
    <w:lvl w:ilvl="8" w:tplc="2E82B034"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6FB71526"/>
    <w:multiLevelType w:val="hybridMultilevel"/>
    <w:tmpl w:val="1018DA38"/>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7F605F29"/>
    <w:multiLevelType w:val="hybridMultilevel"/>
    <w:tmpl w:val="EB000C0E"/>
    <w:lvl w:ilvl="0" w:tplc="26862A08">
      <w:start w:val="1"/>
      <w:numFmt w:val="decimal"/>
      <w:lvlText w:val="%1."/>
      <w:lvlJc w:val="left"/>
      <w:pPr>
        <w:ind w:left="720" w:hanging="360"/>
      </w:pPr>
      <w:rPr>
        <w:rFonts w:ascii="Arial" w:hAnsi="Arial"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655955228">
    <w:abstractNumId w:val="15"/>
  </w:num>
  <w:num w:numId="2" w16cid:durableId="645012842">
    <w:abstractNumId w:val="10"/>
  </w:num>
  <w:num w:numId="3" w16cid:durableId="1932811210">
    <w:abstractNumId w:val="9"/>
  </w:num>
  <w:num w:numId="4" w16cid:durableId="947738521">
    <w:abstractNumId w:val="6"/>
  </w:num>
  <w:num w:numId="5" w16cid:durableId="1434520687">
    <w:abstractNumId w:val="5"/>
  </w:num>
  <w:num w:numId="6" w16cid:durableId="705447244">
    <w:abstractNumId w:val="4"/>
  </w:num>
  <w:num w:numId="7" w16cid:durableId="1444497346">
    <w:abstractNumId w:val="3"/>
  </w:num>
  <w:num w:numId="8" w16cid:durableId="103696588">
    <w:abstractNumId w:val="7"/>
  </w:num>
  <w:num w:numId="9" w16cid:durableId="1254974985">
    <w:abstractNumId w:val="2"/>
  </w:num>
  <w:num w:numId="10" w16cid:durableId="451750342">
    <w:abstractNumId w:val="1"/>
  </w:num>
  <w:num w:numId="11" w16cid:durableId="2087651451">
    <w:abstractNumId w:val="0"/>
  </w:num>
  <w:num w:numId="12" w16cid:durableId="719788294">
    <w:abstractNumId w:val="13"/>
  </w:num>
  <w:num w:numId="13" w16cid:durableId="955793675">
    <w:abstractNumId w:val="12"/>
  </w:num>
  <w:num w:numId="14" w16cid:durableId="2123501061">
    <w:abstractNumId w:val="8"/>
  </w:num>
  <w:num w:numId="15" w16cid:durableId="1449351309">
    <w:abstractNumId w:val="11"/>
  </w:num>
  <w:num w:numId="16" w16cid:durableId="920599238">
    <w:abstractNumId w:val="14"/>
  </w:num>
  <w:numIdMacAtCleanup w:val="14"/>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1418"/>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5259D8"/>
    <w:rsid w:val="000006E6"/>
    <w:rsid w:val="00006698"/>
    <w:rsid w:val="0000739A"/>
    <w:rsid w:val="00021239"/>
    <w:rsid w:val="00027123"/>
    <w:rsid w:val="00027273"/>
    <w:rsid w:val="00033E4D"/>
    <w:rsid w:val="00040FE4"/>
    <w:rsid w:val="0004111F"/>
    <w:rsid w:val="000416B9"/>
    <w:rsid w:val="000423B3"/>
    <w:rsid w:val="00042803"/>
    <w:rsid w:val="00042EAC"/>
    <w:rsid w:val="000448F8"/>
    <w:rsid w:val="00046F76"/>
    <w:rsid w:val="0005291E"/>
    <w:rsid w:val="0005395A"/>
    <w:rsid w:val="00062512"/>
    <w:rsid w:val="00071421"/>
    <w:rsid w:val="00077BBD"/>
    <w:rsid w:val="000811AB"/>
    <w:rsid w:val="00082E7E"/>
    <w:rsid w:val="000847C8"/>
    <w:rsid w:val="000921C5"/>
    <w:rsid w:val="000A3BEE"/>
    <w:rsid w:val="000A44E5"/>
    <w:rsid w:val="000B243F"/>
    <w:rsid w:val="000B3BD9"/>
    <w:rsid w:val="000C1E98"/>
    <w:rsid w:val="000C5206"/>
    <w:rsid w:val="000C54AD"/>
    <w:rsid w:val="000D3A38"/>
    <w:rsid w:val="000D3FCE"/>
    <w:rsid w:val="000D6E7F"/>
    <w:rsid w:val="00107011"/>
    <w:rsid w:val="00110F74"/>
    <w:rsid w:val="00111F0B"/>
    <w:rsid w:val="00114D22"/>
    <w:rsid w:val="001216AE"/>
    <w:rsid w:val="0012457D"/>
    <w:rsid w:val="001300A2"/>
    <w:rsid w:val="0013349B"/>
    <w:rsid w:val="001334F7"/>
    <w:rsid w:val="00133D64"/>
    <w:rsid w:val="00152349"/>
    <w:rsid w:val="00157340"/>
    <w:rsid w:val="00157458"/>
    <w:rsid w:val="00162513"/>
    <w:rsid w:val="00167323"/>
    <w:rsid w:val="00167DAB"/>
    <w:rsid w:val="001904FC"/>
    <w:rsid w:val="0019129F"/>
    <w:rsid w:val="001912F6"/>
    <w:rsid w:val="001B21D9"/>
    <w:rsid w:val="001B57E2"/>
    <w:rsid w:val="001C19BE"/>
    <w:rsid w:val="001C40E2"/>
    <w:rsid w:val="001C7142"/>
    <w:rsid w:val="001D64C1"/>
    <w:rsid w:val="001E55EF"/>
    <w:rsid w:val="001F2D96"/>
    <w:rsid w:val="001F44C7"/>
    <w:rsid w:val="001F79CC"/>
    <w:rsid w:val="00204866"/>
    <w:rsid w:val="0021004F"/>
    <w:rsid w:val="0021059B"/>
    <w:rsid w:val="00213E2D"/>
    <w:rsid w:val="0022696B"/>
    <w:rsid w:val="002327F4"/>
    <w:rsid w:val="00233B75"/>
    <w:rsid w:val="002572C1"/>
    <w:rsid w:val="00263D2D"/>
    <w:rsid w:val="00263F3F"/>
    <w:rsid w:val="00274449"/>
    <w:rsid w:val="002827E9"/>
    <w:rsid w:val="002864DE"/>
    <w:rsid w:val="00294AAB"/>
    <w:rsid w:val="002973A8"/>
    <w:rsid w:val="002A4525"/>
    <w:rsid w:val="002B06CB"/>
    <w:rsid w:val="002C1AA6"/>
    <w:rsid w:val="002C46C7"/>
    <w:rsid w:val="002D083A"/>
    <w:rsid w:val="002D36FC"/>
    <w:rsid w:val="002D7D4D"/>
    <w:rsid w:val="002E0C5D"/>
    <w:rsid w:val="002E50DE"/>
    <w:rsid w:val="002F5EB6"/>
    <w:rsid w:val="0030308C"/>
    <w:rsid w:val="003046C8"/>
    <w:rsid w:val="00305DE0"/>
    <w:rsid w:val="00311490"/>
    <w:rsid w:val="00320F92"/>
    <w:rsid w:val="00321DFC"/>
    <w:rsid w:val="003245F3"/>
    <w:rsid w:val="00325721"/>
    <w:rsid w:val="003259D7"/>
    <w:rsid w:val="00332352"/>
    <w:rsid w:val="0033369E"/>
    <w:rsid w:val="00337943"/>
    <w:rsid w:val="00340E60"/>
    <w:rsid w:val="00344ADC"/>
    <w:rsid w:val="00347641"/>
    <w:rsid w:val="00354CF9"/>
    <w:rsid w:val="003574C1"/>
    <w:rsid w:val="00363A5E"/>
    <w:rsid w:val="00365752"/>
    <w:rsid w:val="0037603E"/>
    <w:rsid w:val="003825A7"/>
    <w:rsid w:val="00390911"/>
    <w:rsid w:val="0039112C"/>
    <w:rsid w:val="0039275C"/>
    <w:rsid w:val="003944E2"/>
    <w:rsid w:val="00394ED1"/>
    <w:rsid w:val="003A13F7"/>
    <w:rsid w:val="003D7507"/>
    <w:rsid w:val="003E6D16"/>
    <w:rsid w:val="003F0FCE"/>
    <w:rsid w:val="004004F7"/>
    <w:rsid w:val="00403BAD"/>
    <w:rsid w:val="00407AF1"/>
    <w:rsid w:val="00416042"/>
    <w:rsid w:val="00420443"/>
    <w:rsid w:val="00421180"/>
    <w:rsid w:val="004218E5"/>
    <w:rsid w:val="00423555"/>
    <w:rsid w:val="00431401"/>
    <w:rsid w:val="00441F37"/>
    <w:rsid w:val="00442492"/>
    <w:rsid w:val="00452736"/>
    <w:rsid w:val="004532E9"/>
    <w:rsid w:val="00454327"/>
    <w:rsid w:val="004549FA"/>
    <w:rsid w:val="00465E20"/>
    <w:rsid w:val="00470653"/>
    <w:rsid w:val="004709BA"/>
    <w:rsid w:val="00487F77"/>
    <w:rsid w:val="00492226"/>
    <w:rsid w:val="00492438"/>
    <w:rsid w:val="00494BFA"/>
    <w:rsid w:val="00495F30"/>
    <w:rsid w:val="00497622"/>
    <w:rsid w:val="004A0021"/>
    <w:rsid w:val="004A5E4E"/>
    <w:rsid w:val="004B4103"/>
    <w:rsid w:val="004B4D4D"/>
    <w:rsid w:val="004C097B"/>
    <w:rsid w:val="004C53F4"/>
    <w:rsid w:val="004E766A"/>
    <w:rsid w:val="004F1507"/>
    <w:rsid w:val="004F3A92"/>
    <w:rsid w:val="004F3FF3"/>
    <w:rsid w:val="004F795E"/>
    <w:rsid w:val="005020DF"/>
    <w:rsid w:val="005111F7"/>
    <w:rsid w:val="0052143F"/>
    <w:rsid w:val="005259D8"/>
    <w:rsid w:val="00540430"/>
    <w:rsid w:val="00546917"/>
    <w:rsid w:val="0054700C"/>
    <w:rsid w:val="00551626"/>
    <w:rsid w:val="0055680A"/>
    <w:rsid w:val="00563353"/>
    <w:rsid w:val="00563E29"/>
    <w:rsid w:val="0057372B"/>
    <w:rsid w:val="005738FD"/>
    <w:rsid w:val="00574060"/>
    <w:rsid w:val="00576FF9"/>
    <w:rsid w:val="00583E78"/>
    <w:rsid w:val="0058442C"/>
    <w:rsid w:val="00587D87"/>
    <w:rsid w:val="005A033B"/>
    <w:rsid w:val="005A077B"/>
    <w:rsid w:val="005A4C3C"/>
    <w:rsid w:val="005A64C5"/>
    <w:rsid w:val="005B0174"/>
    <w:rsid w:val="005C3127"/>
    <w:rsid w:val="005C3CDC"/>
    <w:rsid w:val="005D05AE"/>
    <w:rsid w:val="005D116B"/>
    <w:rsid w:val="005D331B"/>
    <w:rsid w:val="005F0463"/>
    <w:rsid w:val="005F4F9F"/>
    <w:rsid w:val="005F7618"/>
    <w:rsid w:val="00600CBC"/>
    <w:rsid w:val="00602ED6"/>
    <w:rsid w:val="00611715"/>
    <w:rsid w:val="0061346B"/>
    <w:rsid w:val="00614767"/>
    <w:rsid w:val="00615735"/>
    <w:rsid w:val="006244E5"/>
    <w:rsid w:val="006279C0"/>
    <w:rsid w:val="00634D2B"/>
    <w:rsid w:val="0065449B"/>
    <w:rsid w:val="00654A58"/>
    <w:rsid w:val="00657BB1"/>
    <w:rsid w:val="00660D94"/>
    <w:rsid w:val="00661F5A"/>
    <w:rsid w:val="00665ADE"/>
    <w:rsid w:val="00665E09"/>
    <w:rsid w:val="00667DAB"/>
    <w:rsid w:val="00670F8B"/>
    <w:rsid w:val="0067594F"/>
    <w:rsid w:val="00686CE5"/>
    <w:rsid w:val="006871D6"/>
    <w:rsid w:val="00690539"/>
    <w:rsid w:val="00692BD2"/>
    <w:rsid w:val="00697701"/>
    <w:rsid w:val="006B2441"/>
    <w:rsid w:val="006B53A7"/>
    <w:rsid w:val="006B7A5E"/>
    <w:rsid w:val="006C0FFC"/>
    <w:rsid w:val="006C12FD"/>
    <w:rsid w:val="006C3B94"/>
    <w:rsid w:val="006C5E1F"/>
    <w:rsid w:val="006C6F91"/>
    <w:rsid w:val="006C7712"/>
    <w:rsid w:val="006D40E3"/>
    <w:rsid w:val="006D5BAC"/>
    <w:rsid w:val="006E5FA3"/>
    <w:rsid w:val="006F601E"/>
    <w:rsid w:val="006F6A40"/>
    <w:rsid w:val="00700AF6"/>
    <w:rsid w:val="007013A8"/>
    <w:rsid w:val="007118FC"/>
    <w:rsid w:val="00712E7E"/>
    <w:rsid w:val="00713212"/>
    <w:rsid w:val="00725C15"/>
    <w:rsid w:val="00731FC5"/>
    <w:rsid w:val="0073300A"/>
    <w:rsid w:val="00733ABD"/>
    <w:rsid w:val="007445CF"/>
    <w:rsid w:val="007467B1"/>
    <w:rsid w:val="00756E54"/>
    <w:rsid w:val="00766CE4"/>
    <w:rsid w:val="007747CD"/>
    <w:rsid w:val="007827A5"/>
    <w:rsid w:val="00782A01"/>
    <w:rsid w:val="007936D3"/>
    <w:rsid w:val="007961B5"/>
    <w:rsid w:val="007A2E05"/>
    <w:rsid w:val="007A637F"/>
    <w:rsid w:val="007A7786"/>
    <w:rsid w:val="007A7BC7"/>
    <w:rsid w:val="007B4175"/>
    <w:rsid w:val="007C3441"/>
    <w:rsid w:val="007D57E5"/>
    <w:rsid w:val="007E41D8"/>
    <w:rsid w:val="007F0D29"/>
    <w:rsid w:val="007F2EE8"/>
    <w:rsid w:val="007F3B2A"/>
    <w:rsid w:val="007F73E3"/>
    <w:rsid w:val="008003A2"/>
    <w:rsid w:val="0080512A"/>
    <w:rsid w:val="00805667"/>
    <w:rsid w:val="00810183"/>
    <w:rsid w:val="00822C9F"/>
    <w:rsid w:val="00824879"/>
    <w:rsid w:val="00826FCC"/>
    <w:rsid w:val="00843E15"/>
    <w:rsid w:val="00850268"/>
    <w:rsid w:val="00854CCF"/>
    <w:rsid w:val="0085798F"/>
    <w:rsid w:val="008616E8"/>
    <w:rsid w:val="00862917"/>
    <w:rsid w:val="0086736F"/>
    <w:rsid w:val="0087264E"/>
    <w:rsid w:val="00884F2D"/>
    <w:rsid w:val="008921E5"/>
    <w:rsid w:val="008B0492"/>
    <w:rsid w:val="008B1618"/>
    <w:rsid w:val="008C01ED"/>
    <w:rsid w:val="008C1037"/>
    <w:rsid w:val="008C6999"/>
    <w:rsid w:val="008D3E09"/>
    <w:rsid w:val="008D6AF6"/>
    <w:rsid w:val="008E1193"/>
    <w:rsid w:val="008F0E6F"/>
    <w:rsid w:val="008F7708"/>
    <w:rsid w:val="00901788"/>
    <w:rsid w:val="009030C4"/>
    <w:rsid w:val="00903863"/>
    <w:rsid w:val="0090522D"/>
    <w:rsid w:val="00905A6E"/>
    <w:rsid w:val="00910E35"/>
    <w:rsid w:val="00912A44"/>
    <w:rsid w:val="009208EC"/>
    <w:rsid w:val="00920DE9"/>
    <w:rsid w:val="00921419"/>
    <w:rsid w:val="00934178"/>
    <w:rsid w:val="009354B4"/>
    <w:rsid w:val="00940E4F"/>
    <w:rsid w:val="0094288C"/>
    <w:rsid w:val="0095092F"/>
    <w:rsid w:val="00952A43"/>
    <w:rsid w:val="00954A12"/>
    <w:rsid w:val="00962166"/>
    <w:rsid w:val="009626B5"/>
    <w:rsid w:val="009666E5"/>
    <w:rsid w:val="00967117"/>
    <w:rsid w:val="00971405"/>
    <w:rsid w:val="00974F07"/>
    <w:rsid w:val="00987A4B"/>
    <w:rsid w:val="00990CE3"/>
    <w:rsid w:val="00993514"/>
    <w:rsid w:val="009943C8"/>
    <w:rsid w:val="009A0DA6"/>
    <w:rsid w:val="009A0F95"/>
    <w:rsid w:val="009A3CF0"/>
    <w:rsid w:val="009B1F89"/>
    <w:rsid w:val="009B214E"/>
    <w:rsid w:val="009B2F1C"/>
    <w:rsid w:val="009B3985"/>
    <w:rsid w:val="009B65EA"/>
    <w:rsid w:val="009B70CA"/>
    <w:rsid w:val="009B7E6E"/>
    <w:rsid w:val="009C5655"/>
    <w:rsid w:val="009D19E9"/>
    <w:rsid w:val="009D6BCA"/>
    <w:rsid w:val="009E226F"/>
    <w:rsid w:val="009E6FF1"/>
    <w:rsid w:val="009F0455"/>
    <w:rsid w:val="009F26C1"/>
    <w:rsid w:val="009F2B79"/>
    <w:rsid w:val="00A16AB7"/>
    <w:rsid w:val="00A21048"/>
    <w:rsid w:val="00A30C39"/>
    <w:rsid w:val="00A33793"/>
    <w:rsid w:val="00A4419B"/>
    <w:rsid w:val="00A61494"/>
    <w:rsid w:val="00A62C97"/>
    <w:rsid w:val="00A667E3"/>
    <w:rsid w:val="00A73550"/>
    <w:rsid w:val="00A75DAC"/>
    <w:rsid w:val="00A9347B"/>
    <w:rsid w:val="00A97FC6"/>
    <w:rsid w:val="00AA1E51"/>
    <w:rsid w:val="00AA6302"/>
    <w:rsid w:val="00AA6BED"/>
    <w:rsid w:val="00AB242C"/>
    <w:rsid w:val="00AC450D"/>
    <w:rsid w:val="00AC633B"/>
    <w:rsid w:val="00AE0B89"/>
    <w:rsid w:val="00AE427B"/>
    <w:rsid w:val="00AF1727"/>
    <w:rsid w:val="00AF3507"/>
    <w:rsid w:val="00AF48A5"/>
    <w:rsid w:val="00AF5C1A"/>
    <w:rsid w:val="00AF69A0"/>
    <w:rsid w:val="00B00F08"/>
    <w:rsid w:val="00B10AFD"/>
    <w:rsid w:val="00B11BAE"/>
    <w:rsid w:val="00B203AD"/>
    <w:rsid w:val="00B22D02"/>
    <w:rsid w:val="00B2333F"/>
    <w:rsid w:val="00B274F2"/>
    <w:rsid w:val="00B27D17"/>
    <w:rsid w:val="00B34688"/>
    <w:rsid w:val="00B40C51"/>
    <w:rsid w:val="00B41282"/>
    <w:rsid w:val="00B4287E"/>
    <w:rsid w:val="00B5148D"/>
    <w:rsid w:val="00B53933"/>
    <w:rsid w:val="00B56177"/>
    <w:rsid w:val="00B602DA"/>
    <w:rsid w:val="00B63A8A"/>
    <w:rsid w:val="00B75D96"/>
    <w:rsid w:val="00B80387"/>
    <w:rsid w:val="00B824AC"/>
    <w:rsid w:val="00B83721"/>
    <w:rsid w:val="00B83B3A"/>
    <w:rsid w:val="00B8466C"/>
    <w:rsid w:val="00B96303"/>
    <w:rsid w:val="00BB0CBB"/>
    <w:rsid w:val="00BB16C8"/>
    <w:rsid w:val="00BB2E38"/>
    <w:rsid w:val="00BB3553"/>
    <w:rsid w:val="00BC1271"/>
    <w:rsid w:val="00BC62AA"/>
    <w:rsid w:val="00BD130A"/>
    <w:rsid w:val="00BF0182"/>
    <w:rsid w:val="00BF132A"/>
    <w:rsid w:val="00BF16DD"/>
    <w:rsid w:val="00BF3FD9"/>
    <w:rsid w:val="00C059B8"/>
    <w:rsid w:val="00C10BA1"/>
    <w:rsid w:val="00C12674"/>
    <w:rsid w:val="00C12AA7"/>
    <w:rsid w:val="00C1560D"/>
    <w:rsid w:val="00C1644B"/>
    <w:rsid w:val="00C206C3"/>
    <w:rsid w:val="00C26365"/>
    <w:rsid w:val="00C30E9D"/>
    <w:rsid w:val="00C311BA"/>
    <w:rsid w:val="00C32F0F"/>
    <w:rsid w:val="00C32F55"/>
    <w:rsid w:val="00C37C80"/>
    <w:rsid w:val="00C406B3"/>
    <w:rsid w:val="00C57EE8"/>
    <w:rsid w:val="00C606D5"/>
    <w:rsid w:val="00C60A0A"/>
    <w:rsid w:val="00C61D2F"/>
    <w:rsid w:val="00C676C5"/>
    <w:rsid w:val="00C70821"/>
    <w:rsid w:val="00C74C62"/>
    <w:rsid w:val="00C77EAE"/>
    <w:rsid w:val="00C869AA"/>
    <w:rsid w:val="00CA1137"/>
    <w:rsid w:val="00CA202A"/>
    <w:rsid w:val="00CE38FB"/>
    <w:rsid w:val="00CE4900"/>
    <w:rsid w:val="00CF064F"/>
    <w:rsid w:val="00CF433F"/>
    <w:rsid w:val="00D02A0C"/>
    <w:rsid w:val="00D03E67"/>
    <w:rsid w:val="00D2674C"/>
    <w:rsid w:val="00D27687"/>
    <w:rsid w:val="00D34D00"/>
    <w:rsid w:val="00D372E4"/>
    <w:rsid w:val="00D4095B"/>
    <w:rsid w:val="00D4532F"/>
    <w:rsid w:val="00D4762A"/>
    <w:rsid w:val="00D523FE"/>
    <w:rsid w:val="00D55883"/>
    <w:rsid w:val="00D6038E"/>
    <w:rsid w:val="00D61394"/>
    <w:rsid w:val="00D64615"/>
    <w:rsid w:val="00D64650"/>
    <w:rsid w:val="00D64AED"/>
    <w:rsid w:val="00D8183D"/>
    <w:rsid w:val="00D83845"/>
    <w:rsid w:val="00D952BD"/>
    <w:rsid w:val="00DA1395"/>
    <w:rsid w:val="00DA17C8"/>
    <w:rsid w:val="00DB61A3"/>
    <w:rsid w:val="00DC3235"/>
    <w:rsid w:val="00DC6792"/>
    <w:rsid w:val="00DC75F7"/>
    <w:rsid w:val="00DD0584"/>
    <w:rsid w:val="00DD1B20"/>
    <w:rsid w:val="00DD1E3F"/>
    <w:rsid w:val="00DD4022"/>
    <w:rsid w:val="00DE0556"/>
    <w:rsid w:val="00DE65AF"/>
    <w:rsid w:val="00DF3CDD"/>
    <w:rsid w:val="00DF446D"/>
    <w:rsid w:val="00E02422"/>
    <w:rsid w:val="00E06F37"/>
    <w:rsid w:val="00E11157"/>
    <w:rsid w:val="00E147A6"/>
    <w:rsid w:val="00E1548B"/>
    <w:rsid w:val="00E20D57"/>
    <w:rsid w:val="00E25D04"/>
    <w:rsid w:val="00E33FE1"/>
    <w:rsid w:val="00E40F71"/>
    <w:rsid w:val="00E431B3"/>
    <w:rsid w:val="00E44503"/>
    <w:rsid w:val="00E450CD"/>
    <w:rsid w:val="00E47B32"/>
    <w:rsid w:val="00E66D6B"/>
    <w:rsid w:val="00E67F8B"/>
    <w:rsid w:val="00E71189"/>
    <w:rsid w:val="00E73F28"/>
    <w:rsid w:val="00E75E10"/>
    <w:rsid w:val="00E7684E"/>
    <w:rsid w:val="00E87C90"/>
    <w:rsid w:val="00E92950"/>
    <w:rsid w:val="00EA125B"/>
    <w:rsid w:val="00EA43B0"/>
    <w:rsid w:val="00EB0D12"/>
    <w:rsid w:val="00EC2B61"/>
    <w:rsid w:val="00EC724D"/>
    <w:rsid w:val="00ED201C"/>
    <w:rsid w:val="00ED3562"/>
    <w:rsid w:val="00ED6858"/>
    <w:rsid w:val="00EE5F6C"/>
    <w:rsid w:val="00F0108C"/>
    <w:rsid w:val="00F03390"/>
    <w:rsid w:val="00F03CFC"/>
    <w:rsid w:val="00F169EE"/>
    <w:rsid w:val="00F2238D"/>
    <w:rsid w:val="00F22A53"/>
    <w:rsid w:val="00F2318A"/>
    <w:rsid w:val="00F23B64"/>
    <w:rsid w:val="00F25E6D"/>
    <w:rsid w:val="00F32590"/>
    <w:rsid w:val="00F34FD2"/>
    <w:rsid w:val="00F3586C"/>
    <w:rsid w:val="00F44DFF"/>
    <w:rsid w:val="00F51103"/>
    <w:rsid w:val="00F576F3"/>
    <w:rsid w:val="00F607B8"/>
    <w:rsid w:val="00F6111E"/>
    <w:rsid w:val="00F65229"/>
    <w:rsid w:val="00F659D1"/>
    <w:rsid w:val="00F75EB1"/>
    <w:rsid w:val="00F805B0"/>
    <w:rsid w:val="00F92DD2"/>
    <w:rsid w:val="00F935D1"/>
    <w:rsid w:val="00F95C58"/>
    <w:rsid w:val="00F95C86"/>
    <w:rsid w:val="00F96405"/>
    <w:rsid w:val="00FA0375"/>
    <w:rsid w:val="00FA21A7"/>
    <w:rsid w:val="00FA28C6"/>
    <w:rsid w:val="00FA32F9"/>
    <w:rsid w:val="00FA39B0"/>
    <w:rsid w:val="00FA75F3"/>
    <w:rsid w:val="00FB6123"/>
    <w:rsid w:val="00FB73ED"/>
    <w:rsid w:val="00FC1356"/>
    <w:rsid w:val="00FC245D"/>
    <w:rsid w:val="00FC499E"/>
    <w:rsid w:val="00FD2BF8"/>
    <w:rsid w:val="00FD2E75"/>
    <w:rsid w:val="00FD4F2C"/>
    <w:rsid w:val="00FD6789"/>
    <w:rsid w:val="00FE32D1"/>
    <w:rsid w:val="00FE645F"/>
    <w:rsid w:val="00FE7E07"/>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138DBA3"/>
  <w15:docId w15:val="{CE3EB066-87C5-4407-B7E6-0DF40B74764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qFormat="1"/>
    <w:lsdException w:name="annotation text" w:semiHidden="1" w:uiPriority="99" w:unhideWhenUsed="1"/>
    <w:lsdException w:name="header" w:semiHidden="1" w:uiPriority="99" w:unhideWhenUsed="1"/>
    <w:lsdException w:name="footer" w:semiHidden="1" w:uiPriority="99"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iPriority="99" w:unhideWhenUsed="1"/>
    <w:lsdException w:name="line number" w:semiHidden="1" w:unhideWhenUsed="1"/>
    <w:lsdException w:name="page number" w:semiHidden="1" w:unhideWhenUsed="1"/>
    <w:lsdException w:name="endnote reference" w:semiHidden="1" w:uiPriority="99"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iPriority="99" w:unhideWhenUsed="1"/>
    <w:lsdException w:name="Hyperlink" w:semiHidden="1" w:uiPriority="99" w:unhideWhenUsed="1"/>
    <w:lsdException w:name="FollowedHyperlink" w:semiHidden="1" w:uiPriority="99"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iPriority="99" w:unhideWhenUsed="1"/>
    <w:lsdException w:name="HTML Bottom of Form" w:semiHidden="1" w:uiPriority="99" w:unhideWhenUsed="1"/>
    <w:lsdException w:name="Normal (Web)" w:semiHidden="1" w:uiPriority="99" w:unhideWhenUsed="1"/>
    <w:lsdException w:name="HTML Acronym" w:semiHidden="1" w:uiPriority="99" w:unhideWhenUsed="1"/>
    <w:lsdException w:name="HTML Address" w:semiHidden="1" w:unhideWhenUsed="1"/>
    <w:lsdException w:name="HTML Cite" w:semiHidden="1" w:uiPriority="99" w:unhideWhenUsed="1"/>
    <w:lsdException w:name="HTML Code" w:semiHidden="1" w:uiPriority="99" w:unhideWhenUsed="1"/>
    <w:lsdException w:name="HTML Definition" w:semiHidden="1" w:uiPriority="99" w:unhideWhenUsed="1"/>
    <w:lsdException w:name="HTML Keyboard" w:semiHidden="1" w:uiPriority="99" w:unhideWhenUsed="1"/>
    <w:lsdException w:name="HTML Preformatted" w:semiHidden="1" w:unhideWhenUsed="1"/>
    <w:lsdException w:name="HTML Sample" w:semiHidden="1" w:uiPriority="99" w:unhideWhenUsed="1"/>
    <w:lsdException w:name="HTML Typewriter" w:semiHidden="1" w:uiPriority="99" w:unhideWhenUsed="1"/>
    <w:lsdException w:name="HTML Variable" w:semiHidden="1" w:uiPriority="99" w:unhideWhenUsed="1"/>
    <w:lsdException w:name="Normal Table" w:semiHidden="1" w:uiPriority="99" w:unhideWhenUsed="1"/>
    <w:lsdException w:name="annotation subject" w:semiHidden="1" w:unhideWhenUsed="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Table Simple 1" w:semiHidden="1" w:uiPriority="99" w:unhideWhenUsed="1"/>
    <w:lsdException w:name="Table Simple 2" w:semiHidden="1" w:uiPriority="99" w:unhideWhenUsed="1"/>
    <w:lsdException w:name="Table Simple 3" w:semiHidden="1" w:uiPriority="99" w:unhideWhenUsed="1"/>
    <w:lsdException w:name="Table Classic 1" w:semiHidden="1" w:uiPriority="99" w:unhideWhenUsed="1"/>
    <w:lsdException w:name="Table Classic 2" w:semiHidden="1" w:uiPriority="99" w:unhideWhenUsed="1"/>
    <w:lsdException w:name="Table Classic 3" w:semiHidden="1" w:uiPriority="99" w:unhideWhenUsed="1"/>
    <w:lsdException w:name="Table Classic 4" w:semiHidden="1" w:uiPriority="99" w:unhideWhenUsed="1"/>
    <w:lsdException w:name="Table Colorful 1" w:semiHidden="1" w:uiPriority="99" w:unhideWhenUsed="1"/>
    <w:lsdException w:name="Table Colorful 2" w:semiHidden="1" w:uiPriority="99" w:unhideWhenUsed="1"/>
    <w:lsdException w:name="Table Colorful 3" w:semiHidden="1" w:uiPriority="99" w:unhideWhenUsed="1"/>
    <w:lsdException w:name="Table Columns 1" w:semiHidden="1" w:uiPriority="99" w:unhideWhenUsed="1"/>
    <w:lsdException w:name="Table Columns 2" w:semiHidden="1" w:uiPriority="99" w:unhideWhenUsed="1"/>
    <w:lsdException w:name="Table Columns 3" w:semiHidden="1" w:uiPriority="99" w:unhideWhenUsed="1"/>
    <w:lsdException w:name="Table Columns 4" w:semiHidden="1" w:uiPriority="99" w:unhideWhenUsed="1"/>
    <w:lsdException w:name="Table Columns 5" w:semiHidden="1" w:uiPriority="99" w:unhideWhenUsed="1"/>
    <w:lsdException w:name="Table Grid 1" w:semiHidden="1" w:uiPriority="99" w:unhideWhenUsed="1"/>
    <w:lsdException w:name="Table Grid 2" w:semiHidden="1" w:uiPriority="99" w:unhideWhenUsed="1"/>
    <w:lsdException w:name="Table Grid 3" w:semiHidden="1" w:uiPriority="99" w:unhideWhenUsed="1"/>
    <w:lsdException w:name="Table Grid 4" w:semiHidden="1" w:uiPriority="99" w:unhideWhenUsed="1"/>
    <w:lsdException w:name="Table Grid 5" w:semiHidden="1" w:uiPriority="99" w:unhideWhenUsed="1"/>
    <w:lsdException w:name="Table Grid 6" w:semiHidden="1" w:uiPriority="99" w:unhideWhenUsed="1"/>
    <w:lsdException w:name="Table Grid 7" w:semiHidden="1" w:uiPriority="99" w:unhideWhenUsed="1"/>
    <w:lsdException w:name="Table Grid 8" w:semiHidden="1" w:uiPriority="99" w:unhideWhenUsed="1"/>
    <w:lsdException w:name="Table List 1" w:semiHidden="1" w:uiPriority="99" w:unhideWhenUsed="1"/>
    <w:lsdException w:name="Table List 2" w:semiHidden="1" w:uiPriority="99" w:unhideWhenUsed="1"/>
    <w:lsdException w:name="Table List 3" w:semiHidden="1" w:uiPriority="99" w:unhideWhenUsed="1"/>
    <w:lsdException w:name="Table List 4" w:semiHidden="1" w:uiPriority="99" w:unhideWhenUsed="1"/>
    <w:lsdException w:name="Table List 5" w:semiHidden="1" w:uiPriority="99" w:unhideWhenUsed="1"/>
    <w:lsdException w:name="Table List 6" w:semiHidden="1" w:uiPriority="99" w:unhideWhenUsed="1"/>
    <w:lsdException w:name="Table List 7" w:semiHidden="1" w:uiPriority="99" w:unhideWhenUsed="1"/>
    <w:lsdException w:name="Table List 8" w:semiHidden="1" w:uiPriority="99" w:unhideWhenUsed="1"/>
    <w:lsdException w:name="Table 3D effects 1" w:semiHidden="1" w:uiPriority="99" w:unhideWhenUsed="1"/>
    <w:lsdException w:name="Table 3D effects 2" w:semiHidden="1" w:uiPriority="99" w:unhideWhenUsed="1"/>
    <w:lsdException w:name="Table 3D effects 3" w:semiHidden="1" w:uiPriority="99" w:unhideWhenUsed="1"/>
    <w:lsdException w:name="Table Contemporary" w:semiHidden="1" w:uiPriority="99" w:unhideWhenUsed="1"/>
    <w:lsdException w:name="Table Elegant" w:semiHidden="1" w:uiPriority="99" w:unhideWhenUsed="1"/>
    <w:lsdException w:name="Table Professional" w:semiHidden="1" w:uiPriority="99" w:unhideWhenUsed="1"/>
    <w:lsdException w:name="Table Subtle 1" w:semiHidden="1" w:uiPriority="99" w:unhideWhenUsed="1"/>
    <w:lsdException w:name="Table Subtle 2" w:semiHidden="1" w:uiPriority="99" w:unhideWhenUsed="1"/>
    <w:lsdException w:name="Table Web 1" w:semiHidden="1" w:uiPriority="99" w:unhideWhenUsed="1"/>
    <w:lsdException w:name="Table Web 2" w:semiHidden="1" w:uiPriority="99" w:unhideWhenUsed="1"/>
    <w:lsdException w:name="Table Web 3" w:semiHidden="1" w:uiPriority="99" w:unhideWhenUsed="1"/>
    <w:lsdException w:name="Balloon Text" w:semiHidden="1" w:unhideWhenUsed="1"/>
    <w:lsdException w:name="Table Theme" w:semiHidden="1" w:uiPriority="99"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99"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style>
  <w:style w:type="paragraph" w:styleId="Heading1">
    <w:name w:val="heading 1"/>
    <w:basedOn w:val="Normal"/>
    <w:next w:val="Normal"/>
    <w:link w:val="Heading1Char"/>
    <w:qFormat/>
    <w:rsid w:val="000D6E7F"/>
    <w:pPr>
      <w:keepNext/>
      <w:keepLines/>
      <w:spacing w:before="240" w:after="0" w:line="259" w:lineRule="auto"/>
      <w:outlineLvl w:val="0"/>
    </w:pPr>
    <w:rPr>
      <w:rFonts w:asciiTheme="majorHAnsi" w:eastAsiaTheme="majorEastAsia" w:hAnsiTheme="majorHAnsi" w:cstheme="majorBidi"/>
      <w:color w:val="365F91" w:themeColor="accent1" w:themeShade="BF"/>
      <w:sz w:val="32"/>
      <w:szCs w:val="32"/>
      <w:lang w:val="bg-BG"/>
    </w:rPr>
  </w:style>
  <w:style w:type="paragraph" w:styleId="Heading2">
    <w:name w:val="heading 2"/>
    <w:basedOn w:val="Normal"/>
    <w:next w:val="Normal"/>
    <w:link w:val="Heading2Char"/>
    <w:unhideWhenUsed/>
    <w:qFormat/>
    <w:rsid w:val="000D6E7F"/>
    <w:pPr>
      <w:keepNext/>
      <w:keepLines/>
      <w:widowControl w:val="0"/>
      <w:spacing w:before="40" w:after="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unhideWhenUsed/>
    <w:qFormat/>
    <w:rsid w:val="000D6E7F"/>
    <w:pPr>
      <w:keepNext/>
      <w:keepLines/>
      <w:widowControl w:val="0"/>
      <w:spacing w:before="40" w:after="0"/>
      <w:outlineLvl w:val="2"/>
    </w:pPr>
    <w:rPr>
      <w:rFonts w:ascii="Cambria" w:eastAsia="Times New Roman" w:hAnsi="Cambria" w:cs="Times New Roman"/>
      <w:color w:val="243F60"/>
      <w:sz w:val="24"/>
      <w:szCs w:val="24"/>
    </w:rPr>
  </w:style>
  <w:style w:type="paragraph" w:styleId="Heading4">
    <w:name w:val="heading 4"/>
    <w:aliases w:val="Sub-Clause Sub-paragraph, Sub-Clause Sub-paragraph"/>
    <w:basedOn w:val="Normal"/>
    <w:next w:val="Normal"/>
    <w:link w:val="Heading4Char"/>
    <w:unhideWhenUsed/>
    <w:qFormat/>
    <w:rsid w:val="000D6E7F"/>
    <w:pPr>
      <w:keepNext/>
      <w:keepLines/>
      <w:spacing w:before="40" w:after="0" w:line="259" w:lineRule="auto"/>
      <w:outlineLvl w:val="3"/>
    </w:pPr>
    <w:rPr>
      <w:rFonts w:asciiTheme="majorHAnsi" w:eastAsiaTheme="majorEastAsia" w:hAnsiTheme="majorHAnsi" w:cstheme="majorBidi"/>
      <w:i/>
      <w:iCs/>
      <w:color w:val="365F91" w:themeColor="accent1" w:themeShade="BF"/>
      <w:lang w:val="bg-BG"/>
    </w:rPr>
  </w:style>
  <w:style w:type="paragraph" w:styleId="Heading5">
    <w:name w:val="heading 5"/>
    <w:basedOn w:val="Normal"/>
    <w:next w:val="Normal"/>
    <w:link w:val="Heading5Char"/>
    <w:qFormat/>
    <w:rsid w:val="000D6E7F"/>
    <w:pPr>
      <w:spacing w:after="0" w:line="240" w:lineRule="auto"/>
      <w:ind w:left="1008" w:hanging="1008"/>
      <w:outlineLvl w:val="4"/>
    </w:pPr>
    <w:rPr>
      <w:rFonts w:eastAsia="Times New Roman" w:cstheme="minorHAnsi"/>
      <w:b/>
      <w:color w:val="000000" w:themeColor="text1"/>
      <w:sz w:val="20"/>
      <w:szCs w:val="20"/>
    </w:rPr>
  </w:style>
  <w:style w:type="paragraph" w:styleId="Heading6">
    <w:name w:val="heading 6"/>
    <w:basedOn w:val="Normal"/>
    <w:next w:val="Normal"/>
    <w:link w:val="Heading6Char"/>
    <w:qFormat/>
    <w:rsid w:val="000D6E7F"/>
    <w:pPr>
      <w:keepNext/>
      <w:spacing w:after="0" w:line="240" w:lineRule="auto"/>
      <w:ind w:left="1152" w:hanging="1152"/>
      <w:outlineLvl w:val="5"/>
    </w:pPr>
    <w:rPr>
      <w:rFonts w:eastAsia="Times New Roman" w:cstheme="minorHAnsi"/>
      <w:b/>
      <w:bCs/>
      <w:color w:val="000000" w:themeColor="text1"/>
      <w:sz w:val="20"/>
      <w:szCs w:val="20"/>
    </w:rPr>
  </w:style>
  <w:style w:type="paragraph" w:styleId="Heading7">
    <w:name w:val="heading 7"/>
    <w:basedOn w:val="Normal"/>
    <w:next w:val="Normal"/>
    <w:link w:val="Heading7Char"/>
    <w:qFormat/>
    <w:rsid w:val="000D6E7F"/>
    <w:pPr>
      <w:keepNext/>
      <w:spacing w:after="0" w:line="240" w:lineRule="auto"/>
      <w:ind w:left="1296" w:hanging="1296"/>
      <w:outlineLvl w:val="6"/>
    </w:pPr>
    <w:rPr>
      <w:rFonts w:eastAsia="Times New Roman" w:cstheme="minorHAnsi"/>
      <w:b/>
      <w:bCs/>
      <w:color w:val="000000" w:themeColor="text1"/>
      <w:sz w:val="20"/>
      <w:szCs w:val="20"/>
    </w:rPr>
  </w:style>
  <w:style w:type="paragraph" w:styleId="Heading8">
    <w:name w:val="heading 8"/>
    <w:basedOn w:val="Normal"/>
    <w:next w:val="Normal"/>
    <w:link w:val="Heading8Char"/>
    <w:unhideWhenUsed/>
    <w:qFormat/>
    <w:rsid w:val="000D6E7F"/>
    <w:pPr>
      <w:spacing w:before="240" w:after="60" w:line="240" w:lineRule="auto"/>
      <w:jc w:val="both"/>
      <w:outlineLvl w:val="7"/>
    </w:pPr>
    <w:rPr>
      <w:rFonts w:ascii="Calibri" w:eastAsia="Times New Roman" w:hAnsi="Calibri" w:cs="Times New Roman"/>
      <w:i/>
      <w:iCs/>
      <w:sz w:val="24"/>
      <w:szCs w:val="24"/>
    </w:rPr>
  </w:style>
  <w:style w:type="paragraph" w:styleId="Heading9">
    <w:name w:val="heading 9"/>
    <w:basedOn w:val="Normal"/>
    <w:next w:val="NormalIndent"/>
    <w:link w:val="Heading9Char"/>
    <w:qFormat/>
    <w:rsid w:val="000D6E7F"/>
    <w:pPr>
      <w:spacing w:after="0" w:line="240" w:lineRule="auto"/>
      <w:ind w:left="1584" w:hanging="1584"/>
      <w:outlineLvl w:val="8"/>
    </w:pPr>
    <w:rPr>
      <w:rFonts w:eastAsia="Times New Roman" w:cstheme="minorHAnsi"/>
      <w:bCs/>
      <w:i/>
      <w:color w:val="000000" w:themeColor="text1"/>
      <w:sz w:val="20"/>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aliases w:val="~Header,h"/>
    <w:basedOn w:val="Normal"/>
    <w:link w:val="HeaderChar"/>
    <w:uiPriority w:val="99"/>
    <w:unhideWhenUsed/>
    <w:rsid w:val="00987A4B"/>
    <w:pPr>
      <w:tabs>
        <w:tab w:val="center" w:pos="4680"/>
        <w:tab w:val="right" w:pos="9360"/>
      </w:tabs>
      <w:spacing w:after="0" w:line="240" w:lineRule="auto"/>
    </w:pPr>
  </w:style>
  <w:style w:type="character" w:customStyle="1" w:styleId="HeaderChar">
    <w:name w:val="Header Char"/>
    <w:aliases w:val="~Header Char,h Char"/>
    <w:basedOn w:val="DefaultParagraphFont"/>
    <w:link w:val="Header"/>
    <w:uiPriority w:val="99"/>
    <w:rsid w:val="00987A4B"/>
  </w:style>
  <w:style w:type="paragraph" w:styleId="Footer">
    <w:name w:val="footer"/>
    <w:basedOn w:val="Normal"/>
    <w:link w:val="FooterChar"/>
    <w:uiPriority w:val="99"/>
    <w:unhideWhenUsed/>
    <w:rsid w:val="00987A4B"/>
    <w:pPr>
      <w:tabs>
        <w:tab w:val="center" w:pos="4680"/>
        <w:tab w:val="right" w:pos="9360"/>
      </w:tabs>
      <w:spacing w:after="0" w:line="240" w:lineRule="auto"/>
    </w:pPr>
  </w:style>
  <w:style w:type="character" w:customStyle="1" w:styleId="FooterChar">
    <w:name w:val="Footer Char"/>
    <w:basedOn w:val="DefaultParagraphFont"/>
    <w:link w:val="Footer"/>
    <w:uiPriority w:val="99"/>
    <w:rsid w:val="00987A4B"/>
  </w:style>
  <w:style w:type="paragraph" w:styleId="ListParagraph">
    <w:name w:val="List Paragraph"/>
    <w:aliases w:val="Citation List,본문(내용),List Paragraph (numbered (a)),Colorful List - Accent 11,Table bullets,1 Текст,List_Paragraph,Multilevel para_II,List Paragraph1,Akapit z listą BS,Main numbered paragraph,Абзац вправо-1,Lvl 1 Bullet,Bullet L1"/>
    <w:basedOn w:val="Normal"/>
    <w:link w:val="ListParagraphChar"/>
    <w:uiPriority w:val="99"/>
    <w:qFormat/>
    <w:rsid w:val="00421180"/>
    <w:pPr>
      <w:ind w:left="720"/>
      <w:contextualSpacing/>
    </w:pPr>
  </w:style>
  <w:style w:type="paragraph" w:styleId="FootnoteText">
    <w:name w:val="footnote text"/>
    <w:aliases w:val="single space,fn,FOOTNOTES,RSK-FT,RSK-FT1,RSK-FT2,Footnote Text Char Char Char Char Char,Footnote Text Char Char Char Char,Footnote reference,FA Fu,Footnote Text Char Char Char,Geneva 9,Font: Geneva 9,Boston 10,f,Footnote Text Char2 Char,C"/>
    <w:basedOn w:val="Normal"/>
    <w:link w:val="FootnoteTextChar"/>
    <w:unhideWhenUsed/>
    <w:qFormat/>
    <w:rsid w:val="00884F2D"/>
    <w:pPr>
      <w:spacing w:after="0" w:line="240" w:lineRule="auto"/>
    </w:pPr>
    <w:rPr>
      <w:sz w:val="20"/>
      <w:szCs w:val="20"/>
    </w:rPr>
  </w:style>
  <w:style w:type="character" w:customStyle="1" w:styleId="FootnoteTextChar">
    <w:name w:val="Footnote Text Char"/>
    <w:aliases w:val="single space Char,fn Char,FOOTNOTES Char,RSK-FT Char,RSK-FT1 Char,RSK-FT2 Char,Footnote Text Char Char Char Char Char Char,Footnote Text Char Char Char Char Char1,Footnote reference Char,FA Fu Char,Footnote Text Char Char Char Char1"/>
    <w:basedOn w:val="DefaultParagraphFont"/>
    <w:link w:val="FootnoteText"/>
    <w:rsid w:val="00884F2D"/>
    <w:rPr>
      <w:sz w:val="20"/>
      <w:szCs w:val="20"/>
    </w:rPr>
  </w:style>
  <w:style w:type="character" w:styleId="FootnoteReference">
    <w:name w:val="footnote reference"/>
    <w:aliases w:val="16 Point,Superscript 6 Point,ftref,note bp,Nota de pie,EN Footnote Reference,SUPERS,Texto de nota al pie,Superscript 6 Point + 11 pt,BVI fnr,BVI fnr Car Car,BVI fnr Car,BVI fnr Car Car Car Car,Footnote text,(Footnote Reference),fr"/>
    <w:basedOn w:val="DefaultParagraphFont"/>
    <w:link w:val="CharCharCharCharCarChar"/>
    <w:unhideWhenUsed/>
    <w:qFormat/>
    <w:rsid w:val="00884F2D"/>
    <w:rPr>
      <w:vertAlign w:val="superscript"/>
    </w:rPr>
  </w:style>
  <w:style w:type="table" w:styleId="TableGrid">
    <w:name w:val="Table Grid"/>
    <w:basedOn w:val="TableNormal"/>
    <w:rsid w:val="00FE32D1"/>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Hyperlink">
    <w:name w:val="Hyperlink"/>
    <w:basedOn w:val="DefaultParagraphFont"/>
    <w:uiPriority w:val="99"/>
    <w:unhideWhenUsed/>
    <w:rsid w:val="00CE38FB"/>
    <w:rPr>
      <w:color w:val="0000FF" w:themeColor="hyperlink"/>
      <w:u w:val="single"/>
    </w:rPr>
  </w:style>
  <w:style w:type="character" w:styleId="CommentReference">
    <w:name w:val="annotation reference"/>
    <w:basedOn w:val="DefaultParagraphFont"/>
    <w:uiPriority w:val="99"/>
    <w:unhideWhenUsed/>
    <w:rsid w:val="0021059B"/>
    <w:rPr>
      <w:sz w:val="16"/>
      <w:szCs w:val="16"/>
    </w:rPr>
  </w:style>
  <w:style w:type="paragraph" w:styleId="CommentText">
    <w:name w:val="annotation text"/>
    <w:basedOn w:val="Normal"/>
    <w:link w:val="CommentTextChar"/>
    <w:uiPriority w:val="99"/>
    <w:unhideWhenUsed/>
    <w:rsid w:val="0021059B"/>
    <w:pPr>
      <w:spacing w:line="240" w:lineRule="auto"/>
    </w:pPr>
    <w:rPr>
      <w:sz w:val="20"/>
      <w:szCs w:val="20"/>
    </w:rPr>
  </w:style>
  <w:style w:type="character" w:customStyle="1" w:styleId="CommentTextChar">
    <w:name w:val="Comment Text Char"/>
    <w:basedOn w:val="DefaultParagraphFont"/>
    <w:link w:val="CommentText"/>
    <w:uiPriority w:val="99"/>
    <w:rsid w:val="0021059B"/>
    <w:rPr>
      <w:sz w:val="20"/>
      <w:szCs w:val="20"/>
    </w:rPr>
  </w:style>
  <w:style w:type="paragraph" w:styleId="CommentSubject">
    <w:name w:val="annotation subject"/>
    <w:basedOn w:val="CommentText"/>
    <w:next w:val="CommentText"/>
    <w:link w:val="CommentSubjectChar"/>
    <w:semiHidden/>
    <w:unhideWhenUsed/>
    <w:rsid w:val="00C60A0A"/>
    <w:rPr>
      <w:b/>
      <w:bCs/>
    </w:rPr>
  </w:style>
  <w:style w:type="character" w:customStyle="1" w:styleId="CommentSubjectChar">
    <w:name w:val="Comment Subject Char"/>
    <w:basedOn w:val="CommentTextChar"/>
    <w:link w:val="CommentSubject"/>
    <w:semiHidden/>
    <w:rsid w:val="00C60A0A"/>
    <w:rPr>
      <w:b/>
      <w:bCs/>
      <w:sz w:val="20"/>
      <w:szCs w:val="20"/>
    </w:rPr>
  </w:style>
  <w:style w:type="character" w:customStyle="1" w:styleId="ListParagraphChar">
    <w:name w:val="List Paragraph Char"/>
    <w:aliases w:val="Citation List Char,본문(내용) Char,List Paragraph (numbered (a)) Char,Colorful List - Accent 11 Char,Table bullets Char,1 Текст Char,List_Paragraph Char,Multilevel para_II Char,List Paragraph1 Char,Akapit z listą BS Char,Bullet L1 Char"/>
    <w:link w:val="ListParagraph"/>
    <w:uiPriority w:val="99"/>
    <w:qFormat/>
    <w:locked/>
    <w:rsid w:val="00454327"/>
  </w:style>
  <w:style w:type="character" w:customStyle="1" w:styleId="Heading3Char">
    <w:name w:val="Heading 3 Char"/>
    <w:basedOn w:val="DefaultParagraphFont"/>
    <w:link w:val="Heading3"/>
    <w:rsid w:val="000D6E7F"/>
    <w:rPr>
      <w:rFonts w:ascii="Cambria" w:eastAsia="Times New Roman" w:hAnsi="Cambria" w:cs="Times New Roman"/>
      <w:color w:val="243F60"/>
      <w:sz w:val="24"/>
      <w:szCs w:val="24"/>
    </w:rPr>
  </w:style>
  <w:style w:type="paragraph" w:customStyle="1" w:styleId="PB">
    <w:name w:val="PB"/>
    <w:basedOn w:val="Normal"/>
    <w:link w:val="PBChar"/>
    <w:rsid w:val="000D6E7F"/>
    <w:pPr>
      <w:tabs>
        <w:tab w:val="left" w:pos="1152"/>
        <w:tab w:val="left" w:pos="1584"/>
        <w:tab w:val="left" w:pos="2016"/>
        <w:tab w:val="left" w:pos="2448"/>
        <w:tab w:val="left" w:pos="2880"/>
        <w:tab w:val="left" w:pos="3312"/>
      </w:tabs>
      <w:adjustRightInd w:val="0"/>
      <w:spacing w:before="120" w:after="120" w:line="240" w:lineRule="auto"/>
      <w:ind w:left="1151"/>
      <w:jc w:val="both"/>
    </w:pPr>
    <w:rPr>
      <w:rFonts w:ascii="Arial" w:eastAsia="Times New Roman" w:hAnsi="Arial" w:cs="Arial"/>
    </w:rPr>
  </w:style>
  <w:style w:type="character" w:customStyle="1" w:styleId="PBChar">
    <w:name w:val="PB Char"/>
    <w:link w:val="PB"/>
    <w:rsid w:val="000D6E7F"/>
    <w:rPr>
      <w:rFonts w:ascii="Arial" w:eastAsia="Times New Roman" w:hAnsi="Arial" w:cs="Arial"/>
    </w:rPr>
  </w:style>
  <w:style w:type="paragraph" w:customStyle="1" w:styleId="Style11">
    <w:name w:val="Style 11"/>
    <w:basedOn w:val="Normal"/>
    <w:rsid w:val="000D6E7F"/>
    <w:pPr>
      <w:widowControl w:val="0"/>
      <w:autoSpaceDE w:val="0"/>
      <w:autoSpaceDN w:val="0"/>
      <w:spacing w:after="0" w:line="384" w:lineRule="atLeast"/>
    </w:pPr>
    <w:rPr>
      <w:rFonts w:ascii="Times New Roman" w:eastAsia="Times New Roman" w:hAnsi="Times New Roman" w:cs="Times New Roman"/>
      <w:sz w:val="24"/>
      <w:szCs w:val="24"/>
    </w:rPr>
  </w:style>
  <w:style w:type="character" w:customStyle="1" w:styleId="Heading1Char">
    <w:name w:val="Heading 1 Char"/>
    <w:basedOn w:val="DefaultParagraphFont"/>
    <w:link w:val="Heading1"/>
    <w:rsid w:val="000D6E7F"/>
    <w:rPr>
      <w:rFonts w:asciiTheme="majorHAnsi" w:eastAsiaTheme="majorEastAsia" w:hAnsiTheme="majorHAnsi" w:cstheme="majorBidi"/>
      <w:color w:val="365F91" w:themeColor="accent1" w:themeShade="BF"/>
      <w:sz w:val="32"/>
      <w:szCs w:val="32"/>
      <w:lang w:val="bg-BG"/>
    </w:rPr>
  </w:style>
  <w:style w:type="character" w:customStyle="1" w:styleId="Heading2Char">
    <w:name w:val="Heading 2 Char"/>
    <w:basedOn w:val="DefaultParagraphFont"/>
    <w:link w:val="Heading2"/>
    <w:rsid w:val="000D6E7F"/>
    <w:rPr>
      <w:rFonts w:asciiTheme="majorHAnsi" w:eastAsiaTheme="majorEastAsia" w:hAnsiTheme="majorHAnsi" w:cstheme="majorBidi"/>
      <w:color w:val="365F91" w:themeColor="accent1" w:themeShade="BF"/>
      <w:sz w:val="26"/>
      <w:szCs w:val="26"/>
    </w:rPr>
  </w:style>
  <w:style w:type="character" w:customStyle="1" w:styleId="Heading4Char">
    <w:name w:val="Heading 4 Char"/>
    <w:aliases w:val="Sub-Clause Sub-paragraph Char, Sub-Clause Sub-paragraph Char"/>
    <w:basedOn w:val="DefaultParagraphFont"/>
    <w:link w:val="Heading4"/>
    <w:rsid w:val="000D6E7F"/>
    <w:rPr>
      <w:rFonts w:asciiTheme="majorHAnsi" w:eastAsiaTheme="majorEastAsia" w:hAnsiTheme="majorHAnsi" w:cstheme="majorBidi"/>
      <w:i/>
      <w:iCs/>
      <w:color w:val="365F91" w:themeColor="accent1" w:themeShade="BF"/>
      <w:lang w:val="bg-BG"/>
    </w:rPr>
  </w:style>
  <w:style w:type="character" w:customStyle="1" w:styleId="Heading5Char">
    <w:name w:val="Heading 5 Char"/>
    <w:basedOn w:val="DefaultParagraphFont"/>
    <w:link w:val="Heading5"/>
    <w:rsid w:val="000D6E7F"/>
    <w:rPr>
      <w:rFonts w:eastAsia="Times New Roman" w:cstheme="minorHAnsi"/>
      <w:b/>
      <w:color w:val="000000" w:themeColor="text1"/>
      <w:sz w:val="20"/>
      <w:szCs w:val="20"/>
    </w:rPr>
  </w:style>
  <w:style w:type="character" w:customStyle="1" w:styleId="Heading6Char">
    <w:name w:val="Heading 6 Char"/>
    <w:basedOn w:val="DefaultParagraphFont"/>
    <w:link w:val="Heading6"/>
    <w:rsid w:val="000D6E7F"/>
    <w:rPr>
      <w:rFonts w:eastAsia="Times New Roman" w:cstheme="minorHAnsi"/>
      <w:b/>
      <w:bCs/>
      <w:color w:val="000000" w:themeColor="text1"/>
      <w:sz w:val="20"/>
      <w:szCs w:val="20"/>
    </w:rPr>
  </w:style>
  <w:style w:type="character" w:customStyle="1" w:styleId="Heading7Char">
    <w:name w:val="Heading 7 Char"/>
    <w:basedOn w:val="DefaultParagraphFont"/>
    <w:link w:val="Heading7"/>
    <w:rsid w:val="000D6E7F"/>
    <w:rPr>
      <w:rFonts w:eastAsia="Times New Roman" w:cstheme="minorHAnsi"/>
      <w:b/>
      <w:bCs/>
      <w:color w:val="000000" w:themeColor="text1"/>
      <w:sz w:val="20"/>
      <w:szCs w:val="20"/>
    </w:rPr>
  </w:style>
  <w:style w:type="character" w:customStyle="1" w:styleId="Heading8Char">
    <w:name w:val="Heading 8 Char"/>
    <w:basedOn w:val="DefaultParagraphFont"/>
    <w:link w:val="Heading8"/>
    <w:rsid w:val="000D6E7F"/>
    <w:rPr>
      <w:rFonts w:ascii="Calibri" w:eastAsia="Times New Roman" w:hAnsi="Calibri" w:cs="Times New Roman"/>
      <w:i/>
      <w:iCs/>
      <w:sz w:val="24"/>
      <w:szCs w:val="24"/>
    </w:rPr>
  </w:style>
  <w:style w:type="character" w:customStyle="1" w:styleId="Heading9Char">
    <w:name w:val="Heading 9 Char"/>
    <w:basedOn w:val="DefaultParagraphFont"/>
    <w:link w:val="Heading9"/>
    <w:rsid w:val="000D6E7F"/>
    <w:rPr>
      <w:rFonts w:eastAsia="Times New Roman" w:cstheme="minorHAnsi"/>
      <w:bCs/>
      <w:i/>
      <w:color w:val="000000" w:themeColor="text1"/>
      <w:sz w:val="20"/>
      <w:szCs w:val="20"/>
    </w:rPr>
  </w:style>
  <w:style w:type="paragraph" w:customStyle="1" w:styleId="Default">
    <w:name w:val="Default"/>
    <w:uiPriority w:val="99"/>
    <w:rsid w:val="000D6E7F"/>
    <w:pPr>
      <w:widowControl w:val="0"/>
      <w:autoSpaceDE w:val="0"/>
      <w:autoSpaceDN w:val="0"/>
      <w:adjustRightInd w:val="0"/>
      <w:spacing w:after="0" w:line="240" w:lineRule="auto"/>
    </w:pPr>
    <w:rPr>
      <w:rFonts w:ascii="Times New Roman" w:eastAsia="Times New Roman" w:hAnsi="Times New Roman" w:cs="Times New Roman"/>
      <w:color w:val="000000"/>
      <w:sz w:val="24"/>
      <w:szCs w:val="24"/>
    </w:rPr>
  </w:style>
  <w:style w:type="paragraph" w:styleId="EndnoteText">
    <w:name w:val="endnote text"/>
    <w:basedOn w:val="Normal"/>
    <w:link w:val="EndnoteTextChar"/>
    <w:rsid w:val="000D6E7F"/>
    <w:pPr>
      <w:tabs>
        <w:tab w:val="left" w:pos="432"/>
        <w:tab w:val="left" w:pos="864"/>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s>
      <w:suppressAutoHyphens/>
      <w:spacing w:before="240" w:after="240" w:line="240" w:lineRule="auto"/>
      <w:jc w:val="both"/>
    </w:pPr>
    <w:rPr>
      <w:rFonts w:ascii="Times New Roman" w:eastAsia="Times New Roman" w:hAnsi="Times New Roman" w:cs="Times New Roman"/>
      <w:sz w:val="24"/>
      <w:szCs w:val="20"/>
    </w:rPr>
  </w:style>
  <w:style w:type="character" w:customStyle="1" w:styleId="EndnoteTextChar">
    <w:name w:val="Endnote Text Char"/>
    <w:basedOn w:val="DefaultParagraphFont"/>
    <w:link w:val="EndnoteText"/>
    <w:rsid w:val="000D6E7F"/>
    <w:rPr>
      <w:rFonts w:ascii="Times New Roman" w:eastAsia="Times New Roman" w:hAnsi="Times New Roman" w:cs="Times New Roman"/>
      <w:sz w:val="24"/>
      <w:szCs w:val="20"/>
    </w:rPr>
  </w:style>
  <w:style w:type="paragraph" w:styleId="BalloonText">
    <w:name w:val="Balloon Text"/>
    <w:basedOn w:val="Normal"/>
    <w:link w:val="BalloonTextChar"/>
    <w:unhideWhenUsed/>
    <w:rsid w:val="000D6E7F"/>
    <w:pPr>
      <w:widowControl w:val="0"/>
      <w:spacing w:after="0" w:line="240" w:lineRule="auto"/>
    </w:pPr>
    <w:rPr>
      <w:rFonts w:ascii="Segoe UI" w:eastAsia="Calibri" w:hAnsi="Segoe UI" w:cs="Segoe UI"/>
      <w:sz w:val="18"/>
      <w:szCs w:val="18"/>
    </w:rPr>
  </w:style>
  <w:style w:type="character" w:customStyle="1" w:styleId="BalloonTextChar">
    <w:name w:val="Balloon Text Char"/>
    <w:basedOn w:val="DefaultParagraphFont"/>
    <w:link w:val="BalloonText"/>
    <w:rsid w:val="000D6E7F"/>
    <w:rPr>
      <w:rFonts w:ascii="Segoe UI" w:eastAsia="Calibri" w:hAnsi="Segoe UI" w:cs="Segoe UI"/>
      <w:sz w:val="18"/>
      <w:szCs w:val="18"/>
    </w:rPr>
  </w:style>
  <w:style w:type="paragraph" w:styleId="TOCHeading">
    <w:name w:val="TOC Heading"/>
    <w:basedOn w:val="Heading1"/>
    <w:next w:val="Normal"/>
    <w:uiPriority w:val="39"/>
    <w:unhideWhenUsed/>
    <w:qFormat/>
    <w:rsid w:val="000D6E7F"/>
    <w:pPr>
      <w:outlineLvl w:val="9"/>
    </w:pPr>
    <w:rPr>
      <w:rFonts w:ascii="Cambria" w:eastAsia="Times New Roman" w:hAnsi="Cambria" w:cs="Times New Roman"/>
      <w:color w:val="365F91"/>
      <w:lang w:val="en-US"/>
    </w:rPr>
  </w:style>
  <w:style w:type="paragraph" w:styleId="TOC1">
    <w:name w:val="toc 1"/>
    <w:basedOn w:val="Normal"/>
    <w:next w:val="Normal"/>
    <w:autoRedefine/>
    <w:uiPriority w:val="39"/>
    <w:unhideWhenUsed/>
    <w:rsid w:val="00B10AFD"/>
    <w:pPr>
      <w:widowControl w:val="0"/>
      <w:tabs>
        <w:tab w:val="right" w:leader="dot" w:pos="9062"/>
      </w:tabs>
      <w:spacing w:after="100"/>
    </w:pPr>
    <w:rPr>
      <w:rFonts w:ascii="Calibri" w:eastAsia="Calibri" w:hAnsi="Calibri" w:cs="Times New Roman"/>
    </w:rPr>
  </w:style>
  <w:style w:type="paragraph" w:styleId="TOC2">
    <w:name w:val="toc 2"/>
    <w:basedOn w:val="Normal"/>
    <w:next w:val="Normal"/>
    <w:autoRedefine/>
    <w:uiPriority w:val="39"/>
    <w:unhideWhenUsed/>
    <w:rsid w:val="000D6E7F"/>
    <w:pPr>
      <w:widowControl w:val="0"/>
      <w:tabs>
        <w:tab w:val="left" w:pos="960"/>
        <w:tab w:val="right" w:leader="dot" w:pos="9060"/>
      </w:tabs>
      <w:spacing w:after="100"/>
      <w:ind w:left="142" w:hanging="142"/>
    </w:pPr>
    <w:rPr>
      <w:rFonts w:ascii="Calibri" w:eastAsia="Calibri" w:hAnsi="Calibri" w:cs="Times New Roman"/>
    </w:rPr>
  </w:style>
  <w:style w:type="paragraph" w:customStyle="1" w:styleId="Body">
    <w:name w:val="Body"/>
    <w:rsid w:val="000D6E7F"/>
    <w:pPr>
      <w:pBdr>
        <w:top w:val="nil"/>
        <w:left w:val="nil"/>
        <w:bottom w:val="nil"/>
        <w:right w:val="nil"/>
        <w:between w:val="nil"/>
        <w:bar w:val="nil"/>
      </w:pBdr>
      <w:spacing w:after="0" w:line="240" w:lineRule="auto"/>
    </w:pPr>
    <w:rPr>
      <w:rFonts w:ascii="Helvetica" w:eastAsia="Arial Unicode MS" w:hAnsi="Arial Unicode MS" w:cs="Arial Unicode MS"/>
      <w:color w:val="000000"/>
      <w:bdr w:val="nil"/>
      <w:lang w:val="en-GB" w:eastAsia="en-GB"/>
    </w:rPr>
  </w:style>
  <w:style w:type="paragraph" w:styleId="Quote">
    <w:name w:val="Quote"/>
    <w:basedOn w:val="Normal"/>
    <w:next w:val="Normal"/>
    <w:link w:val="QuoteChar"/>
    <w:uiPriority w:val="29"/>
    <w:qFormat/>
    <w:rsid w:val="000D6E7F"/>
    <w:rPr>
      <w:rFonts w:ascii="Calibri" w:eastAsia="Calibri" w:hAnsi="Calibri" w:cs="Times New Roman"/>
      <w:i/>
      <w:iCs/>
      <w:color w:val="000000"/>
      <w:lang w:val="en-ZA" w:eastAsia="en-ZA"/>
    </w:rPr>
  </w:style>
  <w:style w:type="character" w:customStyle="1" w:styleId="QuoteChar">
    <w:name w:val="Quote Char"/>
    <w:basedOn w:val="DefaultParagraphFont"/>
    <w:link w:val="Quote"/>
    <w:uiPriority w:val="29"/>
    <w:rsid w:val="000D6E7F"/>
    <w:rPr>
      <w:rFonts w:ascii="Calibri" w:eastAsia="Calibri" w:hAnsi="Calibri" w:cs="Times New Roman"/>
      <w:i/>
      <w:iCs/>
      <w:color w:val="000000"/>
      <w:lang w:val="en-ZA" w:eastAsia="en-ZA"/>
    </w:rPr>
  </w:style>
  <w:style w:type="character" w:styleId="UnresolvedMention">
    <w:name w:val="Unresolved Mention"/>
    <w:uiPriority w:val="99"/>
    <w:semiHidden/>
    <w:unhideWhenUsed/>
    <w:rsid w:val="000D6E7F"/>
    <w:rPr>
      <w:color w:val="808080"/>
      <w:shd w:val="clear" w:color="auto" w:fill="E6E6E6"/>
    </w:rPr>
  </w:style>
  <w:style w:type="paragraph" w:styleId="TOC3">
    <w:name w:val="toc 3"/>
    <w:basedOn w:val="Normal"/>
    <w:next w:val="Normal"/>
    <w:autoRedefine/>
    <w:uiPriority w:val="39"/>
    <w:unhideWhenUsed/>
    <w:rsid w:val="006C5E1F"/>
    <w:pPr>
      <w:widowControl w:val="0"/>
      <w:tabs>
        <w:tab w:val="right" w:leader="dot" w:pos="10080"/>
      </w:tabs>
      <w:spacing w:after="100"/>
      <w:ind w:left="440" w:right="1004"/>
    </w:pPr>
    <w:rPr>
      <w:rFonts w:ascii="Calibri" w:eastAsia="Calibri" w:hAnsi="Calibri" w:cs="Times New Roman"/>
    </w:rPr>
  </w:style>
  <w:style w:type="paragraph" w:styleId="Caption">
    <w:name w:val="caption"/>
    <w:basedOn w:val="Normal"/>
    <w:next w:val="Normal"/>
    <w:unhideWhenUsed/>
    <w:qFormat/>
    <w:rsid w:val="000D6E7F"/>
    <w:pPr>
      <w:widowControl w:val="0"/>
      <w:spacing w:line="240" w:lineRule="auto"/>
    </w:pPr>
    <w:rPr>
      <w:rFonts w:ascii="Calibri" w:eastAsia="Calibri" w:hAnsi="Calibri" w:cs="Times New Roman"/>
      <w:i/>
      <w:iCs/>
      <w:color w:val="1F497D"/>
      <w:sz w:val="18"/>
      <w:szCs w:val="18"/>
    </w:rPr>
  </w:style>
  <w:style w:type="paragraph" w:customStyle="1" w:styleId="paragraph">
    <w:name w:val="paragraph"/>
    <w:basedOn w:val="Normal"/>
    <w:rsid w:val="000D6E7F"/>
    <w:pPr>
      <w:spacing w:before="100" w:beforeAutospacing="1" w:after="100" w:afterAutospacing="1" w:line="240" w:lineRule="auto"/>
    </w:pPr>
    <w:rPr>
      <w:rFonts w:ascii="Calibri" w:eastAsia="Calibri" w:hAnsi="Calibri" w:cs="Calibri"/>
      <w:lang w:val="bg-BG" w:eastAsia="bg-BG"/>
    </w:rPr>
  </w:style>
  <w:style w:type="character" w:customStyle="1" w:styleId="normaltextrun">
    <w:name w:val="normaltextrun"/>
    <w:basedOn w:val="DefaultParagraphFont"/>
    <w:rsid w:val="000D6E7F"/>
  </w:style>
  <w:style w:type="character" w:customStyle="1" w:styleId="eop">
    <w:name w:val="eop"/>
    <w:basedOn w:val="DefaultParagraphFont"/>
    <w:rsid w:val="000D6E7F"/>
  </w:style>
  <w:style w:type="character" w:customStyle="1" w:styleId="spellingerror">
    <w:name w:val="spellingerror"/>
    <w:basedOn w:val="DefaultParagraphFont"/>
    <w:rsid w:val="000D6E7F"/>
  </w:style>
  <w:style w:type="paragraph" w:styleId="BodyText">
    <w:name w:val="Body Text"/>
    <w:basedOn w:val="Normal"/>
    <w:link w:val="BodyTextChar"/>
    <w:qFormat/>
    <w:rsid w:val="000D6E7F"/>
    <w:pPr>
      <w:widowControl w:val="0"/>
      <w:autoSpaceDE w:val="0"/>
      <w:autoSpaceDN w:val="0"/>
      <w:spacing w:after="0" w:line="240" w:lineRule="auto"/>
    </w:pPr>
    <w:rPr>
      <w:rFonts w:ascii="Times New Roman" w:eastAsia="Times New Roman" w:hAnsi="Times New Roman" w:cs="Times New Roman"/>
      <w:sz w:val="17"/>
      <w:szCs w:val="17"/>
    </w:rPr>
  </w:style>
  <w:style w:type="character" w:customStyle="1" w:styleId="BodyTextChar">
    <w:name w:val="Body Text Char"/>
    <w:basedOn w:val="DefaultParagraphFont"/>
    <w:link w:val="BodyText"/>
    <w:rsid w:val="000D6E7F"/>
    <w:rPr>
      <w:rFonts w:ascii="Times New Roman" w:eastAsia="Times New Roman" w:hAnsi="Times New Roman" w:cs="Times New Roman"/>
      <w:sz w:val="17"/>
      <w:szCs w:val="17"/>
    </w:rPr>
  </w:style>
  <w:style w:type="character" w:styleId="FollowedHyperlink">
    <w:name w:val="FollowedHyperlink"/>
    <w:uiPriority w:val="99"/>
    <w:semiHidden/>
    <w:unhideWhenUsed/>
    <w:rsid w:val="000D6E7F"/>
    <w:rPr>
      <w:color w:val="800080"/>
      <w:u w:val="single"/>
    </w:rPr>
  </w:style>
  <w:style w:type="paragraph" w:styleId="BodyTextIndent2">
    <w:name w:val="Body Text Indent 2"/>
    <w:basedOn w:val="Normal"/>
    <w:link w:val="BodyTextIndent2Char"/>
    <w:unhideWhenUsed/>
    <w:rsid w:val="000D6E7F"/>
    <w:pPr>
      <w:spacing w:after="120" w:line="480" w:lineRule="auto"/>
      <w:ind w:left="283"/>
    </w:pPr>
    <w:rPr>
      <w:lang w:val="bg-BG"/>
    </w:rPr>
  </w:style>
  <w:style w:type="character" w:customStyle="1" w:styleId="BodyTextIndent2Char">
    <w:name w:val="Body Text Indent 2 Char"/>
    <w:basedOn w:val="DefaultParagraphFont"/>
    <w:link w:val="BodyTextIndent2"/>
    <w:rsid w:val="000D6E7F"/>
    <w:rPr>
      <w:lang w:val="bg-BG"/>
    </w:rPr>
  </w:style>
  <w:style w:type="paragraph" w:styleId="BodyTextIndent">
    <w:name w:val="Body Text Indent"/>
    <w:basedOn w:val="Normal"/>
    <w:link w:val="BodyTextIndentChar"/>
    <w:unhideWhenUsed/>
    <w:rsid w:val="000D6E7F"/>
    <w:pPr>
      <w:widowControl w:val="0"/>
      <w:spacing w:after="120"/>
      <w:ind w:left="283"/>
    </w:pPr>
  </w:style>
  <w:style w:type="character" w:customStyle="1" w:styleId="BodyTextIndentChar">
    <w:name w:val="Body Text Indent Char"/>
    <w:basedOn w:val="DefaultParagraphFont"/>
    <w:link w:val="BodyTextIndent"/>
    <w:rsid w:val="000D6E7F"/>
  </w:style>
  <w:style w:type="paragraph" w:customStyle="1" w:styleId="BankNormal">
    <w:name w:val="BankNormal"/>
    <w:basedOn w:val="Normal"/>
    <w:rsid w:val="000D6E7F"/>
    <w:pPr>
      <w:spacing w:after="240" w:line="240" w:lineRule="auto"/>
    </w:pPr>
    <w:rPr>
      <w:rFonts w:ascii="Times New Roman" w:eastAsia="Times New Roman" w:hAnsi="Times New Roman" w:cs="Times New Roman"/>
      <w:sz w:val="24"/>
      <w:szCs w:val="20"/>
    </w:rPr>
  </w:style>
  <w:style w:type="paragraph" w:styleId="ListContinue">
    <w:name w:val="List Continue"/>
    <w:basedOn w:val="Normal"/>
    <w:rsid w:val="000D6E7F"/>
    <w:pPr>
      <w:spacing w:after="120" w:line="240" w:lineRule="auto"/>
      <w:ind w:left="283"/>
    </w:pPr>
    <w:rPr>
      <w:rFonts w:ascii="Times New Roman" w:eastAsia="Times New Roman" w:hAnsi="Times New Roman" w:cs="Times New Roman"/>
      <w:sz w:val="24"/>
      <w:szCs w:val="24"/>
    </w:rPr>
  </w:style>
  <w:style w:type="character" w:customStyle="1" w:styleId="DocID">
    <w:name w:val="DocID"/>
    <w:rsid w:val="000D6E7F"/>
    <w:rPr>
      <w:rFonts w:cs="Times New Roman"/>
      <w:spacing w:val="-3"/>
      <w:sz w:val="16"/>
    </w:rPr>
  </w:style>
  <w:style w:type="paragraph" w:customStyle="1" w:styleId="TabbedL2">
    <w:name w:val="Tabbed_L2"/>
    <w:basedOn w:val="Normal"/>
    <w:next w:val="Normal"/>
    <w:rsid w:val="000D6E7F"/>
    <w:pPr>
      <w:tabs>
        <w:tab w:val="left" w:pos="2160"/>
      </w:tabs>
      <w:spacing w:after="240" w:line="240" w:lineRule="auto"/>
      <w:ind w:firstLine="1440"/>
      <w:jc w:val="both"/>
    </w:pPr>
    <w:rPr>
      <w:rFonts w:ascii="Times New Roman" w:eastAsia="Times New Roman" w:hAnsi="Times New Roman" w:cs="Times New Roman"/>
      <w:sz w:val="24"/>
      <w:szCs w:val="20"/>
    </w:rPr>
  </w:style>
  <w:style w:type="character" w:customStyle="1" w:styleId="normaltextrun1">
    <w:name w:val="normaltextrun1"/>
    <w:rsid w:val="000D6E7F"/>
  </w:style>
  <w:style w:type="paragraph" w:customStyle="1" w:styleId="SPDClauseNo">
    <w:name w:val="SPD Clause No"/>
    <w:basedOn w:val="ListNumber2"/>
    <w:qFormat/>
    <w:rsid w:val="000D6E7F"/>
    <w:pPr>
      <w:widowControl/>
      <w:suppressAutoHyphens/>
      <w:spacing w:after="120" w:line="240" w:lineRule="auto"/>
      <w:ind w:left="432" w:hanging="432"/>
      <w:jc w:val="both"/>
    </w:pPr>
    <w:rPr>
      <w:rFonts w:ascii="Times New Roman" w:eastAsia="Times New Roman" w:hAnsi="Times New Roman" w:cs="Times New Roman"/>
      <w:spacing w:val="-2"/>
      <w:sz w:val="24"/>
      <w:szCs w:val="20"/>
    </w:rPr>
  </w:style>
  <w:style w:type="paragraph" w:styleId="ListNumber2">
    <w:name w:val="List Number 2"/>
    <w:basedOn w:val="Normal"/>
    <w:unhideWhenUsed/>
    <w:rsid w:val="000D6E7F"/>
    <w:pPr>
      <w:widowControl w:val="0"/>
      <w:ind w:left="1080" w:hanging="360"/>
      <w:contextualSpacing/>
    </w:pPr>
  </w:style>
  <w:style w:type="character" w:customStyle="1" w:styleId="ListParagraphChar3">
    <w:name w:val="List Paragraph Char3"/>
    <w:uiPriority w:val="34"/>
    <w:locked/>
    <w:rsid w:val="000D6E7F"/>
    <w:rPr>
      <w:rFonts w:ascii="Times New Roman" w:eastAsia="Times New Roman" w:hAnsi="Times New Roman"/>
      <w:sz w:val="24"/>
      <w:szCs w:val="24"/>
      <w:lang w:val="en-US" w:eastAsia="en-US"/>
    </w:rPr>
  </w:style>
  <w:style w:type="paragraph" w:styleId="NoSpacing">
    <w:name w:val="No Spacing"/>
    <w:uiPriority w:val="1"/>
    <w:qFormat/>
    <w:rsid w:val="000D6E7F"/>
    <w:pPr>
      <w:spacing w:after="0" w:line="240" w:lineRule="auto"/>
      <w:jc w:val="both"/>
    </w:pPr>
    <w:rPr>
      <w:rFonts w:ascii="Calibri" w:eastAsia="Times New Roman" w:hAnsi="Calibri" w:cs="Calibri"/>
    </w:rPr>
  </w:style>
  <w:style w:type="paragraph" w:styleId="HTMLPreformatted">
    <w:name w:val="HTML Preformatted"/>
    <w:basedOn w:val="Normal"/>
    <w:link w:val="HTMLPreformattedChar"/>
    <w:unhideWhenUsed/>
    <w:rsid w:val="000D6E7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sz w:val="20"/>
      <w:szCs w:val="20"/>
    </w:rPr>
  </w:style>
  <w:style w:type="character" w:customStyle="1" w:styleId="HTMLPreformattedChar">
    <w:name w:val="HTML Preformatted Char"/>
    <w:basedOn w:val="DefaultParagraphFont"/>
    <w:link w:val="HTMLPreformatted"/>
    <w:rsid w:val="000D6E7F"/>
    <w:rPr>
      <w:rFonts w:ascii="Courier New" w:eastAsia="Times New Roman" w:hAnsi="Courier New" w:cs="Courier New"/>
      <w:sz w:val="20"/>
      <w:szCs w:val="20"/>
    </w:rPr>
  </w:style>
  <w:style w:type="paragraph" w:customStyle="1" w:styleId="CharCharCharCharCarChar">
    <w:name w:val="Char Char Char Char Car Char"/>
    <w:aliases w:val="Char Char Char Char Car Char Char1 Char Char Char Char1 Char,Char Char Char1 Char Char Char Char1 Char,Char Char Char Char Car Char Char1 Char Char"/>
    <w:basedOn w:val="Normal"/>
    <w:next w:val="Normal"/>
    <w:link w:val="FootnoteReference"/>
    <w:rsid w:val="000D6E7F"/>
    <w:pPr>
      <w:overflowPunct w:val="0"/>
      <w:autoSpaceDE w:val="0"/>
      <w:autoSpaceDN w:val="0"/>
      <w:adjustRightInd w:val="0"/>
      <w:spacing w:after="160" w:line="240" w:lineRule="exact"/>
      <w:jc w:val="both"/>
    </w:pPr>
    <w:rPr>
      <w:vertAlign w:val="superscript"/>
    </w:rPr>
  </w:style>
  <w:style w:type="paragraph" w:styleId="Revision">
    <w:name w:val="Revision"/>
    <w:hidden/>
    <w:uiPriority w:val="99"/>
    <w:semiHidden/>
    <w:rsid w:val="000D6E7F"/>
    <w:pPr>
      <w:spacing w:after="0" w:line="240" w:lineRule="auto"/>
    </w:pPr>
    <w:rPr>
      <w:rFonts w:ascii="Calibri" w:eastAsia="Times New Roman" w:hAnsi="Calibri" w:cs="Calibri"/>
    </w:rPr>
  </w:style>
  <w:style w:type="paragraph" w:customStyle="1" w:styleId="Head02">
    <w:name w:val="Head 0.2"/>
    <w:basedOn w:val="Heading1"/>
    <w:link w:val="Head02Char"/>
    <w:qFormat/>
    <w:rsid w:val="000D6E7F"/>
    <w:pPr>
      <w:keepNext w:val="0"/>
      <w:keepLines w:val="0"/>
      <w:widowControl w:val="0"/>
      <w:autoSpaceDE w:val="0"/>
      <w:autoSpaceDN w:val="0"/>
      <w:spacing w:before="480" w:line="240" w:lineRule="auto"/>
      <w:jc w:val="center"/>
    </w:pPr>
    <w:rPr>
      <w:rFonts w:ascii="Times New Roman Bold" w:eastAsia="Times New Roman" w:hAnsi="Times New Roman Bold" w:cs="Times New Roman"/>
      <w:b/>
      <w:smallCaps/>
      <w:color w:val="auto"/>
      <w:sz w:val="36"/>
      <w:szCs w:val="24"/>
      <w:lang w:val="en-US"/>
    </w:rPr>
  </w:style>
  <w:style w:type="paragraph" w:styleId="NormalWeb">
    <w:name w:val="Normal (Web)"/>
    <w:basedOn w:val="Normal"/>
    <w:link w:val="NormalWebChar"/>
    <w:uiPriority w:val="99"/>
    <w:unhideWhenUsed/>
    <w:rsid w:val="000D6E7F"/>
    <w:pPr>
      <w:spacing w:before="100" w:beforeAutospacing="1" w:after="100" w:afterAutospacing="1" w:line="240" w:lineRule="auto"/>
    </w:pPr>
    <w:rPr>
      <w:rFonts w:ascii="Times New Roman" w:eastAsiaTheme="minorEastAsia" w:hAnsi="Times New Roman" w:cs="Times New Roman"/>
      <w:sz w:val="24"/>
      <w:szCs w:val="24"/>
      <w:lang w:val="en-GB" w:eastAsia="en-GB"/>
    </w:rPr>
  </w:style>
  <w:style w:type="character" w:styleId="Strong">
    <w:name w:val="Strong"/>
    <w:basedOn w:val="DefaultParagraphFont"/>
    <w:uiPriority w:val="22"/>
    <w:qFormat/>
    <w:rsid w:val="000D6E7F"/>
    <w:rPr>
      <w:b/>
      <w:bCs/>
    </w:rPr>
  </w:style>
  <w:style w:type="character" w:customStyle="1" w:styleId="NormalWebChar">
    <w:name w:val="Normal (Web) Char"/>
    <w:link w:val="NormalWeb"/>
    <w:uiPriority w:val="99"/>
    <w:rsid w:val="000D6E7F"/>
    <w:rPr>
      <w:rFonts w:ascii="Times New Roman" w:eastAsiaTheme="minorEastAsia" w:hAnsi="Times New Roman" w:cs="Times New Roman"/>
      <w:sz w:val="24"/>
      <w:szCs w:val="24"/>
      <w:lang w:val="en-GB" w:eastAsia="en-GB"/>
    </w:rPr>
  </w:style>
  <w:style w:type="paragraph" w:customStyle="1" w:styleId="Style5">
    <w:name w:val="Style 5"/>
    <w:basedOn w:val="Normal"/>
    <w:rsid w:val="000D6E7F"/>
    <w:pPr>
      <w:widowControl w:val="0"/>
      <w:autoSpaceDE w:val="0"/>
      <w:autoSpaceDN w:val="0"/>
      <w:spacing w:after="0" w:line="480" w:lineRule="exact"/>
      <w:jc w:val="center"/>
    </w:pPr>
    <w:rPr>
      <w:rFonts w:ascii="Times New Roman" w:eastAsia="Times New Roman" w:hAnsi="Times New Roman" w:cs="Times New Roman"/>
      <w:sz w:val="24"/>
      <w:szCs w:val="24"/>
    </w:rPr>
  </w:style>
  <w:style w:type="paragraph" w:customStyle="1" w:styleId="SectionVIheader">
    <w:name w:val="Section VI header"/>
    <w:basedOn w:val="Normal"/>
    <w:rsid w:val="000D6E7F"/>
    <w:pPr>
      <w:widowControl w:val="0"/>
      <w:tabs>
        <w:tab w:val="left" w:leader="dot" w:pos="8748"/>
      </w:tabs>
      <w:autoSpaceDE w:val="0"/>
      <w:autoSpaceDN w:val="0"/>
      <w:spacing w:after="240" w:line="240" w:lineRule="auto"/>
      <w:jc w:val="center"/>
    </w:pPr>
    <w:rPr>
      <w:rFonts w:ascii="Times New Roman" w:eastAsia="Times New Roman" w:hAnsi="Times New Roman" w:cs="Times New Roman"/>
      <w:b/>
      <w:spacing w:val="-2"/>
      <w:sz w:val="36"/>
      <w:szCs w:val="24"/>
    </w:rPr>
  </w:style>
  <w:style w:type="paragraph" w:customStyle="1" w:styleId="SubHead">
    <w:name w:val="SubHead"/>
    <w:basedOn w:val="Normal"/>
    <w:next w:val="Body"/>
    <w:rsid w:val="000D6E7F"/>
    <w:pPr>
      <w:keepNext/>
      <w:spacing w:before="120" w:after="60" w:line="290" w:lineRule="auto"/>
      <w:jc w:val="both"/>
      <w:outlineLvl w:val="0"/>
    </w:pPr>
    <w:rPr>
      <w:rFonts w:ascii="Arial" w:eastAsia="Times New Roman" w:hAnsi="Arial" w:cs="Times New Roman"/>
      <w:b/>
      <w:kern w:val="21"/>
      <w:sz w:val="21"/>
      <w:szCs w:val="24"/>
      <w:lang w:val="en-GB" w:eastAsia="en-GB"/>
    </w:rPr>
  </w:style>
  <w:style w:type="paragraph" w:customStyle="1" w:styleId="bullet1">
    <w:name w:val="bullet 1"/>
    <w:basedOn w:val="Normal"/>
    <w:rsid w:val="000D6E7F"/>
    <w:pPr>
      <w:numPr>
        <w:numId w:val="3"/>
      </w:numPr>
      <w:spacing w:after="140" w:line="290" w:lineRule="auto"/>
      <w:jc w:val="both"/>
      <w:outlineLvl w:val="0"/>
    </w:pPr>
    <w:rPr>
      <w:rFonts w:ascii="Arial" w:eastAsia="Times New Roman" w:hAnsi="Arial" w:cs="Times New Roman"/>
      <w:kern w:val="20"/>
      <w:sz w:val="20"/>
      <w:szCs w:val="24"/>
      <w:lang w:val="en-GB" w:eastAsia="en-GB"/>
    </w:rPr>
  </w:style>
  <w:style w:type="paragraph" w:customStyle="1" w:styleId="AONormal">
    <w:name w:val="AONormal"/>
    <w:uiPriority w:val="29"/>
    <w:qFormat/>
    <w:rsid w:val="000D6E7F"/>
    <w:pPr>
      <w:spacing w:after="0" w:line="260" w:lineRule="atLeast"/>
    </w:pPr>
    <w:rPr>
      <w:rFonts w:ascii="Times New Roman" w:eastAsia="SimSun" w:hAnsi="Times New Roman" w:cs="Times New Roman"/>
    </w:rPr>
  </w:style>
  <w:style w:type="character" w:customStyle="1" w:styleId="Head02Char">
    <w:name w:val="Head 0.2 Char"/>
    <w:basedOn w:val="DefaultParagraphFont"/>
    <w:link w:val="Head02"/>
    <w:rsid w:val="000D6E7F"/>
    <w:rPr>
      <w:rFonts w:ascii="Times New Roman Bold" w:eastAsia="Times New Roman" w:hAnsi="Times New Roman Bold" w:cs="Times New Roman"/>
      <w:b/>
      <w:smallCaps/>
      <w:sz w:val="36"/>
      <w:szCs w:val="24"/>
    </w:rPr>
  </w:style>
  <w:style w:type="paragraph" w:customStyle="1" w:styleId="EvaluationCriteria">
    <w:name w:val="Evaluation Criteria"/>
    <w:basedOn w:val="Normal"/>
    <w:next w:val="Normal"/>
    <w:uiPriority w:val="99"/>
    <w:qFormat/>
    <w:rsid w:val="000D6E7F"/>
    <w:pPr>
      <w:adjustRightInd w:val="0"/>
      <w:spacing w:before="60" w:after="60" w:line="240" w:lineRule="auto"/>
    </w:pPr>
    <w:rPr>
      <w:rFonts w:ascii="Times New Roman" w:eastAsia="Times New Roman" w:hAnsi="Times New Roman" w:cs="Times New Roman"/>
      <w:b/>
      <w:bCs/>
      <w:sz w:val="24"/>
      <w:szCs w:val="24"/>
    </w:rPr>
  </w:style>
  <w:style w:type="paragraph" w:styleId="NormalIndent">
    <w:name w:val="Normal Indent"/>
    <w:basedOn w:val="Normal"/>
    <w:rsid w:val="000D6E7F"/>
    <w:pPr>
      <w:spacing w:after="0" w:line="240" w:lineRule="auto"/>
      <w:ind w:left="720"/>
    </w:pPr>
    <w:rPr>
      <w:rFonts w:eastAsia="Times New Roman" w:cstheme="minorHAnsi"/>
      <w:bCs/>
      <w:color w:val="000000" w:themeColor="text1"/>
      <w:sz w:val="20"/>
      <w:szCs w:val="20"/>
    </w:rPr>
  </w:style>
  <w:style w:type="paragraph" w:styleId="TOC8">
    <w:name w:val="toc 8"/>
    <w:basedOn w:val="Normal"/>
    <w:next w:val="Normal"/>
    <w:semiHidden/>
    <w:rsid w:val="000D6E7F"/>
    <w:pPr>
      <w:tabs>
        <w:tab w:val="right" w:pos="9639"/>
      </w:tabs>
      <w:spacing w:after="0" w:line="240" w:lineRule="auto"/>
      <w:ind w:left="1440"/>
    </w:pPr>
    <w:rPr>
      <w:rFonts w:eastAsia="Times New Roman" w:cstheme="minorHAnsi"/>
      <w:bCs/>
      <w:color w:val="000000" w:themeColor="text1"/>
      <w:sz w:val="18"/>
      <w:szCs w:val="20"/>
    </w:rPr>
  </w:style>
  <w:style w:type="paragraph" w:styleId="TOC7">
    <w:name w:val="toc 7"/>
    <w:basedOn w:val="Normal"/>
    <w:next w:val="Normal"/>
    <w:semiHidden/>
    <w:rsid w:val="000D6E7F"/>
    <w:pPr>
      <w:tabs>
        <w:tab w:val="right" w:pos="9639"/>
      </w:tabs>
      <w:spacing w:after="0" w:line="240" w:lineRule="auto"/>
      <w:ind w:left="1200"/>
    </w:pPr>
    <w:rPr>
      <w:rFonts w:eastAsia="Times New Roman" w:cstheme="minorHAnsi"/>
      <w:bCs/>
      <w:color w:val="000000" w:themeColor="text1"/>
      <w:sz w:val="18"/>
      <w:szCs w:val="20"/>
    </w:rPr>
  </w:style>
  <w:style w:type="paragraph" w:styleId="TOC6">
    <w:name w:val="toc 6"/>
    <w:basedOn w:val="Normal"/>
    <w:next w:val="Normal"/>
    <w:semiHidden/>
    <w:rsid w:val="000D6E7F"/>
    <w:pPr>
      <w:tabs>
        <w:tab w:val="right" w:pos="9639"/>
      </w:tabs>
      <w:spacing w:after="0" w:line="240" w:lineRule="auto"/>
      <w:ind w:left="960"/>
    </w:pPr>
    <w:rPr>
      <w:rFonts w:eastAsia="Times New Roman" w:cstheme="minorHAnsi"/>
      <w:bCs/>
      <w:color w:val="000000" w:themeColor="text1"/>
      <w:sz w:val="18"/>
      <w:szCs w:val="20"/>
    </w:rPr>
  </w:style>
  <w:style w:type="paragraph" w:styleId="TOC5">
    <w:name w:val="toc 5"/>
    <w:basedOn w:val="Normal"/>
    <w:next w:val="Normal"/>
    <w:semiHidden/>
    <w:rsid w:val="000D6E7F"/>
    <w:pPr>
      <w:tabs>
        <w:tab w:val="right" w:pos="9639"/>
      </w:tabs>
      <w:spacing w:after="0" w:line="240" w:lineRule="auto"/>
      <w:ind w:hanging="1152"/>
    </w:pPr>
    <w:rPr>
      <w:rFonts w:eastAsia="Times New Roman" w:cstheme="minorHAnsi"/>
      <w:bCs/>
      <w:noProof/>
      <w:color w:val="000000" w:themeColor="text1"/>
      <w:sz w:val="20"/>
      <w:szCs w:val="24"/>
    </w:rPr>
  </w:style>
  <w:style w:type="paragraph" w:styleId="TOC4">
    <w:name w:val="toc 4"/>
    <w:basedOn w:val="Normal"/>
    <w:next w:val="Normal"/>
    <w:semiHidden/>
    <w:rsid w:val="000D6E7F"/>
    <w:pPr>
      <w:tabs>
        <w:tab w:val="left" w:pos="1152"/>
        <w:tab w:val="right" w:pos="9639"/>
      </w:tabs>
      <w:spacing w:after="0" w:line="240" w:lineRule="auto"/>
      <w:ind w:hanging="1152"/>
    </w:pPr>
    <w:rPr>
      <w:rFonts w:eastAsia="Times New Roman" w:cstheme="minorHAnsi"/>
      <w:bCs/>
      <w:noProof/>
      <w:color w:val="000000" w:themeColor="text1"/>
      <w:sz w:val="20"/>
      <w:szCs w:val="24"/>
    </w:rPr>
  </w:style>
  <w:style w:type="paragraph" w:styleId="Index7">
    <w:name w:val="index 7"/>
    <w:basedOn w:val="Normal"/>
    <w:next w:val="Normal"/>
    <w:semiHidden/>
    <w:rsid w:val="000D6E7F"/>
    <w:pPr>
      <w:tabs>
        <w:tab w:val="right" w:leader="dot" w:pos="10092"/>
      </w:tabs>
      <w:spacing w:after="0" w:line="240" w:lineRule="auto"/>
      <w:ind w:left="1820" w:hanging="260"/>
    </w:pPr>
    <w:rPr>
      <w:rFonts w:eastAsia="Times New Roman" w:cstheme="minorHAnsi"/>
      <w:bCs/>
      <w:color w:val="000000" w:themeColor="text1"/>
      <w:sz w:val="20"/>
      <w:szCs w:val="20"/>
    </w:rPr>
  </w:style>
  <w:style w:type="paragraph" w:styleId="Index6">
    <w:name w:val="index 6"/>
    <w:basedOn w:val="Normal"/>
    <w:next w:val="Normal"/>
    <w:semiHidden/>
    <w:rsid w:val="000D6E7F"/>
    <w:pPr>
      <w:tabs>
        <w:tab w:val="right" w:leader="dot" w:pos="10092"/>
      </w:tabs>
      <w:spacing w:after="0" w:line="240" w:lineRule="auto"/>
      <w:ind w:left="1560" w:hanging="260"/>
    </w:pPr>
    <w:rPr>
      <w:rFonts w:eastAsia="Times New Roman" w:cstheme="minorHAnsi"/>
      <w:bCs/>
      <w:color w:val="000000" w:themeColor="text1"/>
      <w:sz w:val="20"/>
      <w:szCs w:val="20"/>
    </w:rPr>
  </w:style>
  <w:style w:type="paragraph" w:styleId="Index5">
    <w:name w:val="index 5"/>
    <w:basedOn w:val="Normal"/>
    <w:next w:val="Normal"/>
    <w:semiHidden/>
    <w:rsid w:val="000D6E7F"/>
    <w:pPr>
      <w:tabs>
        <w:tab w:val="right" w:leader="dot" w:pos="10092"/>
      </w:tabs>
      <w:spacing w:after="0" w:line="240" w:lineRule="auto"/>
      <w:ind w:left="1440" w:hanging="274"/>
    </w:pPr>
    <w:rPr>
      <w:rFonts w:eastAsia="Times New Roman" w:cstheme="minorHAnsi"/>
      <w:bCs/>
      <w:color w:val="000000" w:themeColor="text1"/>
      <w:sz w:val="20"/>
      <w:szCs w:val="20"/>
    </w:rPr>
  </w:style>
  <w:style w:type="paragraph" w:styleId="Index4">
    <w:name w:val="index 4"/>
    <w:basedOn w:val="Normal"/>
    <w:next w:val="Normal"/>
    <w:semiHidden/>
    <w:rsid w:val="000D6E7F"/>
    <w:pPr>
      <w:tabs>
        <w:tab w:val="right" w:leader="dot" w:pos="10092"/>
      </w:tabs>
      <w:spacing w:after="0" w:line="240" w:lineRule="auto"/>
      <w:ind w:left="1040" w:hanging="260"/>
    </w:pPr>
    <w:rPr>
      <w:rFonts w:eastAsia="Times New Roman" w:cstheme="minorHAnsi"/>
      <w:bCs/>
      <w:color w:val="000000" w:themeColor="text1"/>
      <w:sz w:val="20"/>
      <w:szCs w:val="20"/>
    </w:rPr>
  </w:style>
  <w:style w:type="paragraph" w:styleId="Index3">
    <w:name w:val="index 3"/>
    <w:basedOn w:val="Normal"/>
    <w:next w:val="Normal"/>
    <w:semiHidden/>
    <w:rsid w:val="000D6E7F"/>
    <w:pPr>
      <w:tabs>
        <w:tab w:val="right" w:leader="dot" w:pos="10092"/>
      </w:tabs>
      <w:spacing w:after="0" w:line="240" w:lineRule="auto"/>
      <w:ind w:left="780" w:hanging="260"/>
    </w:pPr>
    <w:rPr>
      <w:rFonts w:eastAsia="Times New Roman" w:cstheme="minorHAnsi"/>
      <w:bCs/>
      <w:color w:val="000000" w:themeColor="text1"/>
      <w:sz w:val="20"/>
      <w:szCs w:val="20"/>
    </w:rPr>
  </w:style>
  <w:style w:type="paragraph" w:styleId="Index2">
    <w:name w:val="index 2"/>
    <w:basedOn w:val="Normal"/>
    <w:next w:val="Normal"/>
    <w:semiHidden/>
    <w:rsid w:val="000D6E7F"/>
    <w:pPr>
      <w:tabs>
        <w:tab w:val="right" w:leader="dot" w:pos="10092"/>
      </w:tabs>
      <w:spacing w:after="0" w:line="240" w:lineRule="auto"/>
      <w:ind w:left="520" w:hanging="260"/>
    </w:pPr>
    <w:rPr>
      <w:rFonts w:eastAsia="Times New Roman" w:cstheme="minorHAnsi"/>
      <w:bCs/>
      <w:color w:val="000000" w:themeColor="text1"/>
      <w:sz w:val="20"/>
      <w:szCs w:val="20"/>
    </w:rPr>
  </w:style>
  <w:style w:type="paragraph" w:styleId="Index1">
    <w:name w:val="index 1"/>
    <w:basedOn w:val="Normal"/>
    <w:next w:val="Normal"/>
    <w:semiHidden/>
    <w:rsid w:val="000D6E7F"/>
    <w:pPr>
      <w:tabs>
        <w:tab w:val="right" w:leader="dot" w:pos="10092"/>
      </w:tabs>
      <w:spacing w:after="0" w:line="240" w:lineRule="auto"/>
      <w:ind w:left="260" w:hanging="260"/>
    </w:pPr>
    <w:rPr>
      <w:rFonts w:eastAsia="Times New Roman" w:cstheme="minorHAnsi"/>
      <w:bCs/>
      <w:color w:val="000000" w:themeColor="text1"/>
      <w:sz w:val="20"/>
      <w:szCs w:val="20"/>
    </w:rPr>
  </w:style>
  <w:style w:type="character" w:styleId="LineNumber">
    <w:name w:val="line number"/>
    <w:basedOn w:val="DefaultParagraphFont"/>
    <w:rsid w:val="000D6E7F"/>
  </w:style>
  <w:style w:type="paragraph" w:styleId="IndexHeading">
    <w:name w:val="index heading"/>
    <w:basedOn w:val="Normal"/>
    <w:next w:val="Index1"/>
    <w:semiHidden/>
    <w:rsid w:val="000D6E7F"/>
    <w:pPr>
      <w:tabs>
        <w:tab w:val="right" w:leader="dot" w:pos="5415"/>
        <w:tab w:val="left" w:pos="5556"/>
        <w:tab w:val="left" w:pos="6691"/>
        <w:tab w:val="left" w:pos="10092"/>
      </w:tabs>
      <w:spacing w:before="120" w:after="120" w:line="240" w:lineRule="auto"/>
    </w:pPr>
    <w:rPr>
      <w:rFonts w:eastAsia="Times New Roman" w:cstheme="minorHAnsi"/>
      <w:b/>
      <w:bCs/>
      <w:i/>
      <w:color w:val="000000" w:themeColor="text1"/>
      <w:sz w:val="20"/>
      <w:szCs w:val="20"/>
    </w:rPr>
  </w:style>
  <w:style w:type="paragraph" w:styleId="TableofFigures">
    <w:name w:val="table of figures"/>
    <w:basedOn w:val="Normal"/>
    <w:next w:val="Normal"/>
    <w:semiHidden/>
    <w:rsid w:val="000D6E7F"/>
    <w:pPr>
      <w:tabs>
        <w:tab w:val="right" w:pos="10092"/>
      </w:tabs>
      <w:spacing w:after="0" w:line="240" w:lineRule="auto"/>
      <w:jc w:val="center"/>
    </w:pPr>
    <w:rPr>
      <w:rFonts w:eastAsia="Times New Roman" w:cstheme="minorHAnsi"/>
      <w:b/>
      <w:bCs/>
      <w:i/>
      <w:color w:val="000000" w:themeColor="text1"/>
      <w:sz w:val="20"/>
      <w:szCs w:val="20"/>
    </w:rPr>
  </w:style>
  <w:style w:type="paragraph" w:styleId="Index8">
    <w:name w:val="index 8"/>
    <w:basedOn w:val="Normal"/>
    <w:next w:val="Normal"/>
    <w:semiHidden/>
    <w:rsid w:val="000D6E7F"/>
    <w:pPr>
      <w:tabs>
        <w:tab w:val="right" w:leader="dot" w:pos="10092"/>
      </w:tabs>
      <w:spacing w:after="0" w:line="240" w:lineRule="auto"/>
      <w:ind w:left="2080" w:hanging="260"/>
    </w:pPr>
    <w:rPr>
      <w:rFonts w:eastAsia="Times New Roman" w:cstheme="minorHAnsi"/>
      <w:bCs/>
      <w:color w:val="000000" w:themeColor="text1"/>
      <w:sz w:val="20"/>
      <w:szCs w:val="20"/>
    </w:rPr>
  </w:style>
  <w:style w:type="paragraph" w:styleId="Index9">
    <w:name w:val="index 9"/>
    <w:basedOn w:val="Normal"/>
    <w:next w:val="Normal"/>
    <w:semiHidden/>
    <w:rsid w:val="000D6E7F"/>
    <w:pPr>
      <w:tabs>
        <w:tab w:val="right" w:leader="dot" w:pos="10092"/>
      </w:tabs>
      <w:spacing w:after="0" w:line="240" w:lineRule="auto"/>
      <w:ind w:left="2340" w:hanging="260"/>
    </w:pPr>
    <w:rPr>
      <w:rFonts w:eastAsia="Times New Roman" w:cstheme="minorHAnsi"/>
      <w:bCs/>
      <w:color w:val="000000" w:themeColor="text1"/>
      <w:sz w:val="20"/>
      <w:szCs w:val="20"/>
    </w:rPr>
  </w:style>
  <w:style w:type="paragraph" w:styleId="TOC9">
    <w:name w:val="toc 9"/>
    <w:basedOn w:val="Normal"/>
    <w:next w:val="Normal"/>
    <w:semiHidden/>
    <w:rsid w:val="000D6E7F"/>
    <w:pPr>
      <w:tabs>
        <w:tab w:val="right" w:pos="9639"/>
      </w:tabs>
      <w:spacing w:after="0" w:line="240" w:lineRule="auto"/>
      <w:ind w:left="1680"/>
    </w:pPr>
    <w:rPr>
      <w:rFonts w:eastAsia="Times New Roman" w:cstheme="minorHAnsi"/>
      <w:bCs/>
      <w:color w:val="000000" w:themeColor="text1"/>
      <w:sz w:val="18"/>
      <w:szCs w:val="20"/>
    </w:rPr>
  </w:style>
  <w:style w:type="character" w:styleId="PageNumber">
    <w:name w:val="page number"/>
    <w:basedOn w:val="DefaultParagraphFont"/>
    <w:rsid w:val="000D6E7F"/>
  </w:style>
  <w:style w:type="paragraph" w:styleId="BlockText">
    <w:name w:val="Block Text"/>
    <w:basedOn w:val="Normal"/>
    <w:uiPriority w:val="99"/>
    <w:rsid w:val="000D6E7F"/>
    <w:pPr>
      <w:spacing w:after="0" w:line="240" w:lineRule="auto"/>
      <w:ind w:left="567" w:right="367"/>
    </w:pPr>
    <w:rPr>
      <w:rFonts w:ascii="Helvetica 65 Medium" w:eastAsia="Times New Roman" w:hAnsi="Helvetica 65 Medium" w:cstheme="minorHAnsi"/>
      <w:bCs/>
      <w:color w:val="000000" w:themeColor="text1"/>
      <w:sz w:val="20"/>
      <w:szCs w:val="20"/>
    </w:rPr>
  </w:style>
  <w:style w:type="paragraph" w:styleId="BodyText2">
    <w:name w:val="Body Text 2"/>
    <w:basedOn w:val="Normal"/>
    <w:link w:val="BodyText2Char"/>
    <w:rsid w:val="000D6E7F"/>
    <w:pPr>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s>
      <w:spacing w:after="0" w:line="240" w:lineRule="auto"/>
    </w:pPr>
    <w:rPr>
      <w:rFonts w:ascii="Palatino" w:eastAsia="Times New Roman" w:hAnsi="Palatino" w:cstheme="minorHAnsi"/>
      <w:bCs/>
      <w:color w:val="000000" w:themeColor="text1"/>
      <w:sz w:val="20"/>
      <w:szCs w:val="20"/>
    </w:rPr>
  </w:style>
  <w:style w:type="character" w:customStyle="1" w:styleId="BodyText2Char">
    <w:name w:val="Body Text 2 Char"/>
    <w:basedOn w:val="DefaultParagraphFont"/>
    <w:link w:val="BodyText2"/>
    <w:rsid w:val="000D6E7F"/>
    <w:rPr>
      <w:rFonts w:ascii="Palatino" w:eastAsia="Times New Roman" w:hAnsi="Palatino" w:cstheme="minorHAnsi"/>
      <w:bCs/>
      <w:color w:val="000000" w:themeColor="text1"/>
      <w:sz w:val="20"/>
      <w:szCs w:val="20"/>
    </w:rPr>
  </w:style>
  <w:style w:type="paragraph" w:styleId="BodyText3">
    <w:name w:val="Body Text 3"/>
    <w:basedOn w:val="Normal"/>
    <w:link w:val="BodyText3Char"/>
    <w:rsid w:val="000D6E7F"/>
    <w:pPr>
      <w:spacing w:after="120" w:line="240" w:lineRule="auto"/>
    </w:pPr>
    <w:rPr>
      <w:rFonts w:eastAsia="Times New Roman" w:cstheme="minorHAnsi"/>
      <w:bCs/>
      <w:color w:val="000000" w:themeColor="text1"/>
      <w:sz w:val="16"/>
      <w:szCs w:val="16"/>
    </w:rPr>
  </w:style>
  <w:style w:type="character" w:customStyle="1" w:styleId="BodyText3Char">
    <w:name w:val="Body Text 3 Char"/>
    <w:basedOn w:val="DefaultParagraphFont"/>
    <w:link w:val="BodyText3"/>
    <w:rsid w:val="000D6E7F"/>
    <w:rPr>
      <w:rFonts w:eastAsia="Times New Roman" w:cstheme="minorHAnsi"/>
      <w:bCs/>
      <w:color w:val="000000" w:themeColor="text1"/>
      <w:sz w:val="16"/>
      <w:szCs w:val="16"/>
    </w:rPr>
  </w:style>
  <w:style w:type="paragraph" w:styleId="BodyTextFirstIndent">
    <w:name w:val="Body Text First Indent"/>
    <w:basedOn w:val="BodyText"/>
    <w:link w:val="BodyTextFirstIndentChar"/>
    <w:rsid w:val="000D6E7F"/>
    <w:pPr>
      <w:widowControl/>
      <w:autoSpaceDE/>
      <w:autoSpaceDN/>
      <w:spacing w:after="120"/>
      <w:ind w:firstLine="210"/>
    </w:pPr>
    <w:rPr>
      <w:rFonts w:asciiTheme="minorHAnsi" w:hAnsiTheme="minorHAnsi" w:cstheme="minorHAnsi"/>
      <w:bCs/>
      <w:color w:val="000000" w:themeColor="text1"/>
      <w:sz w:val="20"/>
      <w:szCs w:val="20"/>
    </w:rPr>
  </w:style>
  <w:style w:type="character" w:customStyle="1" w:styleId="BodyTextFirstIndentChar">
    <w:name w:val="Body Text First Indent Char"/>
    <w:basedOn w:val="BodyTextChar"/>
    <w:link w:val="BodyTextFirstIndent"/>
    <w:rsid w:val="000D6E7F"/>
    <w:rPr>
      <w:rFonts w:ascii="Times New Roman" w:eastAsia="Times New Roman" w:hAnsi="Times New Roman" w:cstheme="minorHAnsi"/>
      <w:bCs/>
      <w:color w:val="000000" w:themeColor="text1"/>
      <w:sz w:val="20"/>
      <w:szCs w:val="20"/>
    </w:rPr>
  </w:style>
  <w:style w:type="paragraph" w:styleId="BodyTextFirstIndent2">
    <w:name w:val="Body Text First Indent 2"/>
    <w:basedOn w:val="BodyTextIndent"/>
    <w:link w:val="BodyTextFirstIndent2Char"/>
    <w:rsid w:val="000D6E7F"/>
    <w:pPr>
      <w:widowControl/>
      <w:spacing w:line="240" w:lineRule="auto"/>
      <w:ind w:firstLine="210"/>
    </w:pPr>
    <w:rPr>
      <w:rFonts w:eastAsia="Times New Roman" w:cstheme="minorHAnsi"/>
      <w:bCs/>
      <w:color w:val="000000" w:themeColor="text1"/>
      <w:sz w:val="20"/>
      <w:szCs w:val="20"/>
    </w:rPr>
  </w:style>
  <w:style w:type="character" w:customStyle="1" w:styleId="BodyTextFirstIndent2Char">
    <w:name w:val="Body Text First Indent 2 Char"/>
    <w:basedOn w:val="BodyTextIndentChar"/>
    <w:link w:val="BodyTextFirstIndent2"/>
    <w:rsid w:val="000D6E7F"/>
    <w:rPr>
      <w:rFonts w:eastAsia="Times New Roman" w:cstheme="minorHAnsi"/>
      <w:bCs/>
      <w:color w:val="000000" w:themeColor="text1"/>
      <w:sz w:val="20"/>
      <w:szCs w:val="20"/>
    </w:rPr>
  </w:style>
  <w:style w:type="paragraph" w:styleId="BodyTextIndent3">
    <w:name w:val="Body Text Indent 3"/>
    <w:basedOn w:val="Normal"/>
    <w:link w:val="BodyTextIndent3Char"/>
    <w:rsid w:val="000D6E7F"/>
    <w:pPr>
      <w:spacing w:after="120" w:line="240" w:lineRule="auto"/>
      <w:ind w:left="283"/>
    </w:pPr>
    <w:rPr>
      <w:rFonts w:eastAsia="Times New Roman" w:cstheme="minorHAnsi"/>
      <w:bCs/>
      <w:color w:val="000000" w:themeColor="text1"/>
      <w:sz w:val="16"/>
      <w:szCs w:val="16"/>
    </w:rPr>
  </w:style>
  <w:style w:type="character" w:customStyle="1" w:styleId="BodyTextIndent3Char">
    <w:name w:val="Body Text Indent 3 Char"/>
    <w:basedOn w:val="DefaultParagraphFont"/>
    <w:link w:val="BodyTextIndent3"/>
    <w:rsid w:val="000D6E7F"/>
    <w:rPr>
      <w:rFonts w:eastAsia="Times New Roman" w:cstheme="minorHAnsi"/>
      <w:bCs/>
      <w:color w:val="000000" w:themeColor="text1"/>
      <w:sz w:val="16"/>
      <w:szCs w:val="16"/>
    </w:rPr>
  </w:style>
  <w:style w:type="paragraph" w:styleId="Closing">
    <w:name w:val="Closing"/>
    <w:basedOn w:val="Normal"/>
    <w:link w:val="ClosingChar"/>
    <w:rsid w:val="000D6E7F"/>
    <w:pPr>
      <w:spacing w:after="0" w:line="240" w:lineRule="auto"/>
      <w:ind w:left="4252"/>
    </w:pPr>
    <w:rPr>
      <w:rFonts w:eastAsia="Times New Roman" w:cstheme="minorHAnsi"/>
      <w:bCs/>
      <w:color w:val="000000" w:themeColor="text1"/>
      <w:sz w:val="20"/>
      <w:szCs w:val="20"/>
    </w:rPr>
  </w:style>
  <w:style w:type="character" w:customStyle="1" w:styleId="ClosingChar">
    <w:name w:val="Closing Char"/>
    <w:basedOn w:val="DefaultParagraphFont"/>
    <w:link w:val="Closing"/>
    <w:rsid w:val="000D6E7F"/>
    <w:rPr>
      <w:rFonts w:eastAsia="Times New Roman" w:cstheme="minorHAnsi"/>
      <w:bCs/>
      <w:color w:val="000000" w:themeColor="text1"/>
      <w:sz w:val="20"/>
      <w:szCs w:val="20"/>
    </w:rPr>
  </w:style>
  <w:style w:type="paragraph" w:styleId="Date">
    <w:name w:val="Date"/>
    <w:basedOn w:val="Normal"/>
    <w:next w:val="Normal"/>
    <w:link w:val="DateChar"/>
    <w:rsid w:val="000D6E7F"/>
    <w:pPr>
      <w:spacing w:after="0" w:line="240" w:lineRule="auto"/>
    </w:pPr>
    <w:rPr>
      <w:rFonts w:eastAsia="Times New Roman" w:cstheme="minorHAnsi"/>
      <w:bCs/>
      <w:color w:val="000000" w:themeColor="text1"/>
      <w:sz w:val="20"/>
      <w:szCs w:val="20"/>
    </w:rPr>
  </w:style>
  <w:style w:type="character" w:customStyle="1" w:styleId="DateChar">
    <w:name w:val="Date Char"/>
    <w:basedOn w:val="DefaultParagraphFont"/>
    <w:link w:val="Date"/>
    <w:rsid w:val="000D6E7F"/>
    <w:rPr>
      <w:rFonts w:eastAsia="Times New Roman" w:cstheme="minorHAnsi"/>
      <w:bCs/>
      <w:color w:val="000000" w:themeColor="text1"/>
      <w:sz w:val="20"/>
      <w:szCs w:val="20"/>
    </w:rPr>
  </w:style>
  <w:style w:type="paragraph" w:styleId="DocumentMap">
    <w:name w:val="Document Map"/>
    <w:basedOn w:val="Normal"/>
    <w:link w:val="DocumentMapChar"/>
    <w:semiHidden/>
    <w:rsid w:val="000D6E7F"/>
    <w:pPr>
      <w:shd w:val="clear" w:color="auto" w:fill="000080"/>
      <w:spacing w:after="0" w:line="240" w:lineRule="auto"/>
    </w:pPr>
    <w:rPr>
      <w:rFonts w:eastAsia="Times New Roman" w:cs="Tahoma"/>
      <w:bCs/>
      <w:color w:val="000000" w:themeColor="text1"/>
      <w:sz w:val="20"/>
      <w:szCs w:val="20"/>
    </w:rPr>
  </w:style>
  <w:style w:type="character" w:customStyle="1" w:styleId="DocumentMapChar">
    <w:name w:val="Document Map Char"/>
    <w:basedOn w:val="DefaultParagraphFont"/>
    <w:link w:val="DocumentMap"/>
    <w:semiHidden/>
    <w:rsid w:val="000D6E7F"/>
    <w:rPr>
      <w:rFonts w:eastAsia="Times New Roman" w:cs="Tahoma"/>
      <w:bCs/>
      <w:color w:val="000000" w:themeColor="text1"/>
      <w:sz w:val="20"/>
      <w:szCs w:val="20"/>
      <w:shd w:val="clear" w:color="auto" w:fill="000080"/>
    </w:rPr>
  </w:style>
  <w:style w:type="paragraph" w:styleId="E-mailSignature">
    <w:name w:val="E-mail Signature"/>
    <w:basedOn w:val="Normal"/>
    <w:link w:val="E-mailSignatureChar"/>
    <w:rsid w:val="000D6E7F"/>
    <w:pPr>
      <w:spacing w:after="0" w:line="240" w:lineRule="auto"/>
    </w:pPr>
    <w:rPr>
      <w:rFonts w:eastAsia="Times New Roman" w:cstheme="minorHAnsi"/>
      <w:bCs/>
      <w:color w:val="000000" w:themeColor="text1"/>
      <w:sz w:val="20"/>
      <w:szCs w:val="20"/>
    </w:rPr>
  </w:style>
  <w:style w:type="character" w:customStyle="1" w:styleId="E-mailSignatureChar">
    <w:name w:val="E-mail Signature Char"/>
    <w:basedOn w:val="DefaultParagraphFont"/>
    <w:link w:val="E-mailSignature"/>
    <w:rsid w:val="000D6E7F"/>
    <w:rPr>
      <w:rFonts w:eastAsia="Times New Roman" w:cstheme="minorHAnsi"/>
      <w:bCs/>
      <w:color w:val="000000" w:themeColor="text1"/>
      <w:sz w:val="20"/>
      <w:szCs w:val="20"/>
    </w:rPr>
  </w:style>
  <w:style w:type="paragraph" w:styleId="EnvelopeAddress">
    <w:name w:val="envelope address"/>
    <w:basedOn w:val="Normal"/>
    <w:rsid w:val="000D6E7F"/>
    <w:pPr>
      <w:framePr w:w="7920" w:h="1980" w:hRule="exact" w:hSpace="180" w:wrap="auto" w:vAnchor="text" w:hAnchor="page" w:xAlign="center" w:yAlign="bottom"/>
      <w:spacing w:after="0" w:line="240" w:lineRule="auto"/>
      <w:ind w:left="2880"/>
    </w:pPr>
    <w:rPr>
      <w:rFonts w:ascii="Arial" w:eastAsia="Times New Roman" w:hAnsi="Arial" w:cs="Arial"/>
      <w:bCs/>
      <w:color w:val="000000" w:themeColor="text1"/>
      <w:sz w:val="20"/>
      <w:szCs w:val="24"/>
    </w:rPr>
  </w:style>
  <w:style w:type="paragraph" w:styleId="EnvelopeReturn">
    <w:name w:val="envelope return"/>
    <w:basedOn w:val="Normal"/>
    <w:rsid w:val="000D6E7F"/>
    <w:pPr>
      <w:spacing w:after="0" w:line="240" w:lineRule="auto"/>
    </w:pPr>
    <w:rPr>
      <w:rFonts w:ascii="Arial" w:eastAsia="Times New Roman" w:hAnsi="Arial" w:cs="Arial"/>
      <w:bCs/>
      <w:color w:val="000000" w:themeColor="text1"/>
      <w:sz w:val="20"/>
      <w:szCs w:val="20"/>
    </w:rPr>
  </w:style>
  <w:style w:type="paragraph" w:styleId="HTMLAddress">
    <w:name w:val="HTML Address"/>
    <w:basedOn w:val="Normal"/>
    <w:link w:val="HTMLAddressChar"/>
    <w:rsid w:val="000D6E7F"/>
    <w:pPr>
      <w:spacing w:after="0" w:line="240" w:lineRule="auto"/>
    </w:pPr>
    <w:rPr>
      <w:rFonts w:eastAsia="Times New Roman" w:cstheme="minorHAnsi"/>
      <w:bCs/>
      <w:i/>
      <w:iCs/>
      <w:color w:val="000000" w:themeColor="text1"/>
      <w:sz w:val="20"/>
      <w:szCs w:val="20"/>
    </w:rPr>
  </w:style>
  <w:style w:type="character" w:customStyle="1" w:styleId="HTMLAddressChar">
    <w:name w:val="HTML Address Char"/>
    <w:basedOn w:val="DefaultParagraphFont"/>
    <w:link w:val="HTMLAddress"/>
    <w:rsid w:val="000D6E7F"/>
    <w:rPr>
      <w:rFonts w:eastAsia="Times New Roman" w:cstheme="minorHAnsi"/>
      <w:bCs/>
      <w:i/>
      <w:iCs/>
      <w:color w:val="000000" w:themeColor="text1"/>
      <w:sz w:val="20"/>
      <w:szCs w:val="20"/>
    </w:rPr>
  </w:style>
  <w:style w:type="paragraph" w:styleId="List">
    <w:name w:val="List"/>
    <w:basedOn w:val="Normal"/>
    <w:rsid w:val="000D6E7F"/>
    <w:pPr>
      <w:spacing w:after="0" w:line="240" w:lineRule="auto"/>
      <w:ind w:left="283" w:hanging="283"/>
    </w:pPr>
    <w:rPr>
      <w:rFonts w:eastAsia="Times New Roman" w:cstheme="minorHAnsi"/>
      <w:bCs/>
      <w:color w:val="000000" w:themeColor="text1"/>
      <w:sz w:val="20"/>
      <w:szCs w:val="20"/>
    </w:rPr>
  </w:style>
  <w:style w:type="paragraph" w:styleId="List2">
    <w:name w:val="List 2"/>
    <w:basedOn w:val="Normal"/>
    <w:rsid w:val="000D6E7F"/>
    <w:pPr>
      <w:spacing w:after="0" w:line="240" w:lineRule="auto"/>
      <w:ind w:left="566" w:hanging="283"/>
    </w:pPr>
    <w:rPr>
      <w:rFonts w:eastAsia="Times New Roman" w:cstheme="minorHAnsi"/>
      <w:bCs/>
      <w:color w:val="000000" w:themeColor="text1"/>
      <w:sz w:val="20"/>
      <w:szCs w:val="20"/>
    </w:rPr>
  </w:style>
  <w:style w:type="paragraph" w:styleId="List3">
    <w:name w:val="List 3"/>
    <w:basedOn w:val="Normal"/>
    <w:rsid w:val="000D6E7F"/>
    <w:pPr>
      <w:spacing w:after="0" w:line="240" w:lineRule="auto"/>
      <w:ind w:left="849" w:hanging="283"/>
    </w:pPr>
    <w:rPr>
      <w:rFonts w:eastAsia="Times New Roman" w:cstheme="minorHAnsi"/>
      <w:bCs/>
      <w:color w:val="000000" w:themeColor="text1"/>
      <w:sz w:val="20"/>
      <w:szCs w:val="20"/>
    </w:rPr>
  </w:style>
  <w:style w:type="paragraph" w:styleId="List4">
    <w:name w:val="List 4"/>
    <w:basedOn w:val="Normal"/>
    <w:rsid w:val="000D6E7F"/>
    <w:pPr>
      <w:spacing w:after="0" w:line="240" w:lineRule="auto"/>
      <w:ind w:left="1132" w:hanging="283"/>
    </w:pPr>
    <w:rPr>
      <w:rFonts w:eastAsia="Times New Roman" w:cstheme="minorHAnsi"/>
      <w:bCs/>
      <w:color w:val="000000" w:themeColor="text1"/>
      <w:sz w:val="20"/>
      <w:szCs w:val="20"/>
    </w:rPr>
  </w:style>
  <w:style w:type="paragraph" w:styleId="List5">
    <w:name w:val="List 5"/>
    <w:basedOn w:val="Normal"/>
    <w:rsid w:val="000D6E7F"/>
    <w:pPr>
      <w:spacing w:after="0" w:line="240" w:lineRule="auto"/>
      <w:ind w:left="1415" w:hanging="283"/>
    </w:pPr>
    <w:rPr>
      <w:rFonts w:eastAsia="Times New Roman" w:cstheme="minorHAnsi"/>
      <w:bCs/>
      <w:color w:val="000000" w:themeColor="text1"/>
      <w:sz w:val="20"/>
      <w:szCs w:val="20"/>
    </w:rPr>
  </w:style>
  <w:style w:type="paragraph" w:styleId="ListBullet">
    <w:name w:val="List Bullet"/>
    <w:basedOn w:val="Normal"/>
    <w:rsid w:val="000D6E7F"/>
    <w:pPr>
      <w:numPr>
        <w:numId w:val="12"/>
      </w:numPr>
      <w:tabs>
        <w:tab w:val="clear" w:pos="1800"/>
        <w:tab w:val="num" w:pos="1985"/>
      </w:tabs>
      <w:spacing w:after="0" w:line="240" w:lineRule="auto"/>
      <w:ind w:left="1985" w:hanging="567"/>
    </w:pPr>
    <w:rPr>
      <w:rFonts w:eastAsia="Times New Roman" w:cstheme="minorHAnsi"/>
      <w:bCs/>
      <w:color w:val="000000" w:themeColor="text1"/>
      <w:sz w:val="20"/>
      <w:szCs w:val="24"/>
    </w:rPr>
  </w:style>
  <w:style w:type="paragraph" w:styleId="ListBullet2">
    <w:name w:val="List Bullet 2"/>
    <w:basedOn w:val="Normal"/>
    <w:rsid w:val="000D6E7F"/>
    <w:pPr>
      <w:numPr>
        <w:numId w:val="4"/>
      </w:numPr>
      <w:spacing w:after="0" w:line="240" w:lineRule="auto"/>
    </w:pPr>
    <w:rPr>
      <w:rFonts w:eastAsia="Times New Roman" w:cstheme="minorHAnsi"/>
      <w:bCs/>
      <w:color w:val="000000" w:themeColor="text1"/>
      <w:sz w:val="20"/>
      <w:szCs w:val="20"/>
    </w:rPr>
  </w:style>
  <w:style w:type="paragraph" w:styleId="ListBullet3">
    <w:name w:val="List Bullet 3"/>
    <w:basedOn w:val="Normal"/>
    <w:rsid w:val="000D6E7F"/>
    <w:pPr>
      <w:numPr>
        <w:numId w:val="5"/>
      </w:numPr>
      <w:spacing w:after="0" w:line="240" w:lineRule="auto"/>
    </w:pPr>
    <w:rPr>
      <w:rFonts w:eastAsia="Times New Roman" w:cstheme="minorHAnsi"/>
      <w:bCs/>
      <w:color w:val="000000" w:themeColor="text1"/>
      <w:sz w:val="20"/>
      <w:szCs w:val="20"/>
    </w:rPr>
  </w:style>
  <w:style w:type="paragraph" w:styleId="ListBullet4">
    <w:name w:val="List Bullet 4"/>
    <w:basedOn w:val="Normal"/>
    <w:rsid w:val="000D6E7F"/>
    <w:pPr>
      <w:numPr>
        <w:numId w:val="6"/>
      </w:numPr>
      <w:spacing w:after="0" w:line="240" w:lineRule="auto"/>
    </w:pPr>
    <w:rPr>
      <w:rFonts w:eastAsia="Times New Roman" w:cstheme="minorHAnsi"/>
      <w:bCs/>
      <w:color w:val="000000" w:themeColor="text1"/>
      <w:sz w:val="20"/>
      <w:szCs w:val="20"/>
    </w:rPr>
  </w:style>
  <w:style w:type="paragraph" w:styleId="ListBullet5">
    <w:name w:val="List Bullet 5"/>
    <w:basedOn w:val="Normal"/>
    <w:rsid w:val="000D6E7F"/>
    <w:pPr>
      <w:numPr>
        <w:numId w:val="7"/>
      </w:numPr>
      <w:spacing w:after="0" w:line="240" w:lineRule="auto"/>
    </w:pPr>
    <w:rPr>
      <w:rFonts w:eastAsia="Times New Roman" w:cstheme="minorHAnsi"/>
      <w:bCs/>
      <w:color w:val="000000" w:themeColor="text1"/>
      <w:sz w:val="20"/>
      <w:szCs w:val="20"/>
    </w:rPr>
  </w:style>
  <w:style w:type="paragraph" w:styleId="ListContinue2">
    <w:name w:val="List Continue 2"/>
    <w:basedOn w:val="Normal"/>
    <w:rsid w:val="000D6E7F"/>
    <w:pPr>
      <w:spacing w:after="120" w:line="240" w:lineRule="auto"/>
      <w:ind w:left="566"/>
    </w:pPr>
    <w:rPr>
      <w:rFonts w:eastAsia="Times New Roman" w:cstheme="minorHAnsi"/>
      <w:bCs/>
      <w:color w:val="000000" w:themeColor="text1"/>
      <w:sz w:val="20"/>
      <w:szCs w:val="20"/>
    </w:rPr>
  </w:style>
  <w:style w:type="paragraph" w:styleId="ListContinue3">
    <w:name w:val="List Continue 3"/>
    <w:basedOn w:val="Normal"/>
    <w:rsid w:val="000D6E7F"/>
    <w:pPr>
      <w:spacing w:after="120" w:line="240" w:lineRule="auto"/>
      <w:ind w:left="849"/>
    </w:pPr>
    <w:rPr>
      <w:rFonts w:eastAsia="Times New Roman" w:cstheme="minorHAnsi"/>
      <w:bCs/>
      <w:color w:val="000000" w:themeColor="text1"/>
      <w:sz w:val="20"/>
      <w:szCs w:val="20"/>
    </w:rPr>
  </w:style>
  <w:style w:type="paragraph" w:styleId="ListContinue4">
    <w:name w:val="List Continue 4"/>
    <w:basedOn w:val="Normal"/>
    <w:rsid w:val="000D6E7F"/>
    <w:pPr>
      <w:spacing w:after="120" w:line="240" w:lineRule="auto"/>
      <w:ind w:left="1132"/>
    </w:pPr>
    <w:rPr>
      <w:rFonts w:eastAsia="Times New Roman" w:cstheme="minorHAnsi"/>
      <w:bCs/>
      <w:color w:val="000000" w:themeColor="text1"/>
      <w:sz w:val="20"/>
      <w:szCs w:val="20"/>
    </w:rPr>
  </w:style>
  <w:style w:type="paragraph" w:styleId="ListContinue5">
    <w:name w:val="List Continue 5"/>
    <w:basedOn w:val="Normal"/>
    <w:rsid w:val="000D6E7F"/>
    <w:pPr>
      <w:spacing w:after="120" w:line="240" w:lineRule="auto"/>
      <w:ind w:left="1415"/>
    </w:pPr>
    <w:rPr>
      <w:rFonts w:eastAsia="Times New Roman" w:cstheme="minorHAnsi"/>
      <w:bCs/>
      <w:color w:val="000000" w:themeColor="text1"/>
      <w:sz w:val="20"/>
      <w:szCs w:val="20"/>
    </w:rPr>
  </w:style>
  <w:style w:type="paragraph" w:styleId="ListNumber">
    <w:name w:val="List Number"/>
    <w:basedOn w:val="Normal"/>
    <w:rsid w:val="000D6E7F"/>
    <w:pPr>
      <w:numPr>
        <w:numId w:val="8"/>
      </w:numPr>
      <w:spacing w:after="0" w:line="240" w:lineRule="auto"/>
    </w:pPr>
    <w:rPr>
      <w:rFonts w:eastAsia="Times New Roman" w:cstheme="minorHAnsi"/>
      <w:bCs/>
      <w:color w:val="000000" w:themeColor="text1"/>
      <w:sz w:val="20"/>
      <w:szCs w:val="20"/>
    </w:rPr>
  </w:style>
  <w:style w:type="paragraph" w:styleId="ListNumber3">
    <w:name w:val="List Number 3"/>
    <w:basedOn w:val="Normal"/>
    <w:rsid w:val="000D6E7F"/>
    <w:pPr>
      <w:numPr>
        <w:numId w:val="9"/>
      </w:numPr>
      <w:spacing w:after="0" w:line="240" w:lineRule="auto"/>
    </w:pPr>
    <w:rPr>
      <w:rFonts w:eastAsia="Times New Roman" w:cstheme="minorHAnsi"/>
      <w:bCs/>
      <w:color w:val="000000" w:themeColor="text1"/>
      <w:sz w:val="20"/>
      <w:szCs w:val="20"/>
    </w:rPr>
  </w:style>
  <w:style w:type="paragraph" w:styleId="ListNumber4">
    <w:name w:val="List Number 4"/>
    <w:basedOn w:val="Normal"/>
    <w:rsid w:val="000D6E7F"/>
    <w:pPr>
      <w:numPr>
        <w:numId w:val="10"/>
      </w:numPr>
      <w:spacing w:after="0" w:line="240" w:lineRule="auto"/>
    </w:pPr>
    <w:rPr>
      <w:rFonts w:eastAsia="Times New Roman" w:cstheme="minorHAnsi"/>
      <w:bCs/>
      <w:color w:val="000000" w:themeColor="text1"/>
      <w:sz w:val="20"/>
      <w:szCs w:val="20"/>
    </w:rPr>
  </w:style>
  <w:style w:type="paragraph" w:styleId="ListNumber5">
    <w:name w:val="List Number 5"/>
    <w:basedOn w:val="Normal"/>
    <w:rsid w:val="000D6E7F"/>
    <w:pPr>
      <w:numPr>
        <w:numId w:val="11"/>
      </w:numPr>
      <w:spacing w:after="0" w:line="240" w:lineRule="auto"/>
    </w:pPr>
    <w:rPr>
      <w:rFonts w:eastAsia="Times New Roman" w:cstheme="minorHAnsi"/>
      <w:bCs/>
      <w:color w:val="000000" w:themeColor="text1"/>
      <w:sz w:val="20"/>
      <w:szCs w:val="20"/>
    </w:rPr>
  </w:style>
  <w:style w:type="paragraph" w:styleId="MacroText">
    <w:name w:val="macro"/>
    <w:link w:val="MacroTextChar"/>
    <w:semiHidden/>
    <w:rsid w:val="000D6E7F"/>
    <w:pPr>
      <w:tabs>
        <w:tab w:val="left" w:pos="480"/>
        <w:tab w:val="left" w:pos="960"/>
        <w:tab w:val="left" w:pos="1440"/>
        <w:tab w:val="left" w:pos="1920"/>
        <w:tab w:val="left" w:pos="2400"/>
        <w:tab w:val="left" w:pos="2880"/>
        <w:tab w:val="left" w:pos="3360"/>
        <w:tab w:val="left" w:pos="3840"/>
        <w:tab w:val="left" w:pos="4320"/>
      </w:tabs>
      <w:spacing w:after="0" w:line="240" w:lineRule="auto"/>
      <w:ind w:left="1170" w:right="140"/>
    </w:pPr>
    <w:rPr>
      <w:rFonts w:ascii="Courier New" w:eastAsia="Times New Roman" w:hAnsi="Courier New" w:cs="Courier New"/>
      <w:sz w:val="20"/>
      <w:szCs w:val="20"/>
      <w:lang w:val="en-GB"/>
    </w:rPr>
  </w:style>
  <w:style w:type="character" w:customStyle="1" w:styleId="MacroTextChar">
    <w:name w:val="Macro Text Char"/>
    <w:basedOn w:val="DefaultParagraphFont"/>
    <w:link w:val="MacroText"/>
    <w:semiHidden/>
    <w:rsid w:val="000D6E7F"/>
    <w:rPr>
      <w:rFonts w:ascii="Courier New" w:eastAsia="Times New Roman" w:hAnsi="Courier New" w:cs="Courier New"/>
      <w:sz w:val="20"/>
      <w:szCs w:val="20"/>
      <w:lang w:val="en-GB"/>
    </w:rPr>
  </w:style>
  <w:style w:type="paragraph" w:styleId="MessageHeader">
    <w:name w:val="Message Header"/>
    <w:basedOn w:val="Normal"/>
    <w:link w:val="MessageHeaderChar"/>
    <w:rsid w:val="000D6E7F"/>
    <w:pPr>
      <w:pBdr>
        <w:top w:val="single" w:sz="6" w:space="1" w:color="auto"/>
        <w:left w:val="single" w:sz="6" w:space="1" w:color="auto"/>
        <w:bottom w:val="single" w:sz="6" w:space="1" w:color="auto"/>
        <w:right w:val="single" w:sz="6" w:space="1" w:color="auto"/>
      </w:pBdr>
      <w:shd w:val="pct20" w:color="auto" w:fill="auto"/>
      <w:spacing w:after="0" w:line="240" w:lineRule="auto"/>
      <w:ind w:hanging="1134"/>
    </w:pPr>
    <w:rPr>
      <w:rFonts w:ascii="Arial" w:eastAsia="Times New Roman" w:hAnsi="Arial" w:cs="Arial"/>
      <w:bCs/>
      <w:color w:val="000000" w:themeColor="text1"/>
      <w:sz w:val="20"/>
      <w:szCs w:val="24"/>
    </w:rPr>
  </w:style>
  <w:style w:type="character" w:customStyle="1" w:styleId="MessageHeaderChar">
    <w:name w:val="Message Header Char"/>
    <w:basedOn w:val="DefaultParagraphFont"/>
    <w:link w:val="MessageHeader"/>
    <w:rsid w:val="000D6E7F"/>
    <w:rPr>
      <w:rFonts w:ascii="Arial" w:eastAsia="Times New Roman" w:hAnsi="Arial" w:cs="Arial"/>
      <w:bCs/>
      <w:color w:val="000000" w:themeColor="text1"/>
      <w:sz w:val="20"/>
      <w:szCs w:val="24"/>
      <w:shd w:val="pct20" w:color="auto" w:fill="auto"/>
    </w:rPr>
  </w:style>
  <w:style w:type="paragraph" w:styleId="NoteHeading">
    <w:name w:val="Note Heading"/>
    <w:basedOn w:val="Normal"/>
    <w:next w:val="Normal"/>
    <w:link w:val="NoteHeadingChar"/>
    <w:rsid w:val="000D6E7F"/>
    <w:pPr>
      <w:spacing w:after="0" w:line="240" w:lineRule="auto"/>
    </w:pPr>
    <w:rPr>
      <w:rFonts w:eastAsia="Times New Roman" w:cstheme="minorHAnsi"/>
      <w:bCs/>
      <w:color w:val="000000" w:themeColor="text1"/>
      <w:sz w:val="20"/>
      <w:szCs w:val="20"/>
    </w:rPr>
  </w:style>
  <w:style w:type="character" w:customStyle="1" w:styleId="NoteHeadingChar">
    <w:name w:val="Note Heading Char"/>
    <w:basedOn w:val="DefaultParagraphFont"/>
    <w:link w:val="NoteHeading"/>
    <w:rsid w:val="000D6E7F"/>
    <w:rPr>
      <w:rFonts w:eastAsia="Times New Roman" w:cstheme="minorHAnsi"/>
      <w:bCs/>
      <w:color w:val="000000" w:themeColor="text1"/>
      <w:sz w:val="20"/>
      <w:szCs w:val="20"/>
    </w:rPr>
  </w:style>
  <w:style w:type="paragraph" w:styleId="PlainText">
    <w:name w:val="Plain Text"/>
    <w:basedOn w:val="Normal"/>
    <w:link w:val="PlainTextChar"/>
    <w:rsid w:val="000D6E7F"/>
    <w:pPr>
      <w:spacing w:after="0" w:line="240" w:lineRule="auto"/>
    </w:pPr>
    <w:rPr>
      <w:rFonts w:ascii="Courier New" w:eastAsia="Times New Roman" w:hAnsi="Courier New" w:cs="Courier New"/>
      <w:bCs/>
      <w:color w:val="000000" w:themeColor="text1"/>
      <w:sz w:val="20"/>
      <w:szCs w:val="20"/>
    </w:rPr>
  </w:style>
  <w:style w:type="character" w:customStyle="1" w:styleId="PlainTextChar">
    <w:name w:val="Plain Text Char"/>
    <w:basedOn w:val="DefaultParagraphFont"/>
    <w:link w:val="PlainText"/>
    <w:rsid w:val="000D6E7F"/>
    <w:rPr>
      <w:rFonts w:ascii="Courier New" w:eastAsia="Times New Roman" w:hAnsi="Courier New" w:cs="Courier New"/>
      <w:bCs/>
      <w:color w:val="000000" w:themeColor="text1"/>
      <w:sz w:val="20"/>
      <w:szCs w:val="20"/>
    </w:rPr>
  </w:style>
  <w:style w:type="paragraph" w:styleId="Salutation">
    <w:name w:val="Salutation"/>
    <w:basedOn w:val="Normal"/>
    <w:next w:val="Normal"/>
    <w:link w:val="SalutationChar"/>
    <w:rsid w:val="000D6E7F"/>
    <w:pPr>
      <w:spacing w:after="0" w:line="240" w:lineRule="auto"/>
    </w:pPr>
    <w:rPr>
      <w:rFonts w:eastAsia="Times New Roman" w:cstheme="minorHAnsi"/>
      <w:bCs/>
      <w:color w:val="000000" w:themeColor="text1"/>
      <w:sz w:val="20"/>
      <w:szCs w:val="20"/>
    </w:rPr>
  </w:style>
  <w:style w:type="character" w:customStyle="1" w:styleId="SalutationChar">
    <w:name w:val="Salutation Char"/>
    <w:basedOn w:val="DefaultParagraphFont"/>
    <w:link w:val="Salutation"/>
    <w:rsid w:val="000D6E7F"/>
    <w:rPr>
      <w:rFonts w:eastAsia="Times New Roman" w:cstheme="minorHAnsi"/>
      <w:bCs/>
      <w:color w:val="000000" w:themeColor="text1"/>
      <w:sz w:val="20"/>
      <w:szCs w:val="20"/>
    </w:rPr>
  </w:style>
  <w:style w:type="paragraph" w:styleId="Signature">
    <w:name w:val="Signature"/>
    <w:basedOn w:val="Normal"/>
    <w:link w:val="SignatureChar"/>
    <w:rsid w:val="000D6E7F"/>
    <w:pPr>
      <w:spacing w:after="0" w:line="240" w:lineRule="auto"/>
      <w:ind w:left="4252"/>
    </w:pPr>
    <w:rPr>
      <w:rFonts w:eastAsia="Times New Roman" w:cstheme="minorHAnsi"/>
      <w:bCs/>
      <w:color w:val="000000" w:themeColor="text1"/>
      <w:sz w:val="20"/>
      <w:szCs w:val="20"/>
    </w:rPr>
  </w:style>
  <w:style w:type="character" w:customStyle="1" w:styleId="SignatureChar">
    <w:name w:val="Signature Char"/>
    <w:basedOn w:val="DefaultParagraphFont"/>
    <w:link w:val="Signature"/>
    <w:rsid w:val="000D6E7F"/>
    <w:rPr>
      <w:rFonts w:eastAsia="Times New Roman" w:cstheme="minorHAnsi"/>
      <w:bCs/>
      <w:color w:val="000000" w:themeColor="text1"/>
      <w:sz w:val="20"/>
      <w:szCs w:val="20"/>
    </w:rPr>
  </w:style>
  <w:style w:type="paragraph" w:styleId="Subtitle">
    <w:name w:val="Subtitle"/>
    <w:basedOn w:val="Normal"/>
    <w:link w:val="SubtitleChar"/>
    <w:qFormat/>
    <w:rsid w:val="000D6E7F"/>
    <w:pPr>
      <w:spacing w:after="60" w:line="240" w:lineRule="auto"/>
      <w:jc w:val="center"/>
      <w:outlineLvl w:val="1"/>
    </w:pPr>
    <w:rPr>
      <w:rFonts w:ascii="Arial" w:eastAsia="Times New Roman" w:hAnsi="Arial" w:cs="Arial"/>
      <w:bCs/>
      <w:color w:val="000000" w:themeColor="text1"/>
      <w:sz w:val="20"/>
      <w:szCs w:val="24"/>
    </w:rPr>
  </w:style>
  <w:style w:type="character" w:customStyle="1" w:styleId="SubtitleChar">
    <w:name w:val="Subtitle Char"/>
    <w:basedOn w:val="DefaultParagraphFont"/>
    <w:link w:val="Subtitle"/>
    <w:rsid w:val="000D6E7F"/>
    <w:rPr>
      <w:rFonts w:ascii="Arial" w:eastAsia="Times New Roman" w:hAnsi="Arial" w:cs="Arial"/>
      <w:bCs/>
      <w:color w:val="000000" w:themeColor="text1"/>
      <w:sz w:val="20"/>
      <w:szCs w:val="24"/>
    </w:rPr>
  </w:style>
  <w:style w:type="paragraph" w:styleId="TableofAuthorities">
    <w:name w:val="table of authorities"/>
    <w:basedOn w:val="Normal"/>
    <w:next w:val="Normal"/>
    <w:semiHidden/>
    <w:rsid w:val="000D6E7F"/>
    <w:pPr>
      <w:spacing w:after="0" w:line="240" w:lineRule="auto"/>
      <w:ind w:left="240" w:hanging="240"/>
    </w:pPr>
    <w:rPr>
      <w:rFonts w:eastAsia="Times New Roman" w:cstheme="minorHAnsi"/>
      <w:bCs/>
      <w:color w:val="000000" w:themeColor="text1"/>
      <w:sz w:val="20"/>
      <w:szCs w:val="20"/>
    </w:rPr>
  </w:style>
  <w:style w:type="paragraph" w:styleId="Title">
    <w:name w:val="Title"/>
    <w:basedOn w:val="Normal"/>
    <w:link w:val="TitleChar"/>
    <w:uiPriority w:val="10"/>
    <w:qFormat/>
    <w:rsid w:val="000D6E7F"/>
    <w:pPr>
      <w:spacing w:before="240" w:after="60" w:line="240" w:lineRule="auto"/>
      <w:jc w:val="center"/>
      <w:outlineLvl w:val="0"/>
    </w:pPr>
    <w:rPr>
      <w:rFonts w:ascii="Arial" w:eastAsia="Times New Roman" w:hAnsi="Arial" w:cs="Arial"/>
      <w:b/>
      <w:color w:val="000000" w:themeColor="text1"/>
      <w:kern w:val="28"/>
      <w:sz w:val="32"/>
      <w:szCs w:val="32"/>
    </w:rPr>
  </w:style>
  <w:style w:type="character" w:customStyle="1" w:styleId="TitleChar">
    <w:name w:val="Title Char"/>
    <w:basedOn w:val="DefaultParagraphFont"/>
    <w:link w:val="Title"/>
    <w:uiPriority w:val="10"/>
    <w:rsid w:val="000D6E7F"/>
    <w:rPr>
      <w:rFonts w:ascii="Arial" w:eastAsia="Times New Roman" w:hAnsi="Arial" w:cs="Arial"/>
      <w:b/>
      <w:color w:val="000000" w:themeColor="text1"/>
      <w:kern w:val="28"/>
      <w:sz w:val="32"/>
      <w:szCs w:val="32"/>
    </w:rPr>
  </w:style>
  <w:style w:type="paragraph" w:styleId="TOAHeading">
    <w:name w:val="toa heading"/>
    <w:basedOn w:val="Normal"/>
    <w:next w:val="Normal"/>
    <w:semiHidden/>
    <w:rsid w:val="000D6E7F"/>
    <w:pPr>
      <w:spacing w:before="120" w:after="0" w:line="240" w:lineRule="auto"/>
    </w:pPr>
    <w:rPr>
      <w:rFonts w:ascii="Arial" w:eastAsia="Times New Roman" w:hAnsi="Arial" w:cs="Arial"/>
      <w:b/>
      <w:color w:val="000000" w:themeColor="text1"/>
      <w:sz w:val="20"/>
      <w:szCs w:val="24"/>
    </w:rPr>
  </w:style>
  <w:style w:type="paragraph" w:customStyle="1" w:styleId="TOC">
    <w:name w:val="TOC"/>
    <w:basedOn w:val="Normal"/>
    <w:next w:val="Normal"/>
    <w:rsid w:val="000D6E7F"/>
    <w:pPr>
      <w:pageBreakBefore/>
      <w:spacing w:after="0" w:line="240" w:lineRule="auto"/>
    </w:pPr>
    <w:rPr>
      <w:rFonts w:eastAsia="Times New Roman" w:cstheme="minorHAnsi"/>
      <w:b/>
      <w:bCs/>
      <w:color w:val="000000" w:themeColor="text1"/>
      <w:sz w:val="24"/>
      <w:szCs w:val="20"/>
    </w:rPr>
  </w:style>
  <w:style w:type="paragraph" w:customStyle="1" w:styleId="TableNormal1">
    <w:name w:val="Table Normal1"/>
    <w:basedOn w:val="Normal"/>
    <w:rsid w:val="000D6E7F"/>
    <w:pPr>
      <w:spacing w:after="0" w:line="240" w:lineRule="auto"/>
    </w:pPr>
    <w:rPr>
      <w:rFonts w:eastAsia="Times New Roman" w:cstheme="minorHAnsi"/>
      <w:bCs/>
      <w:color w:val="000000" w:themeColor="text1"/>
      <w:sz w:val="20"/>
      <w:szCs w:val="20"/>
    </w:rPr>
  </w:style>
  <w:style w:type="paragraph" w:customStyle="1" w:styleId="Normalcentered">
    <w:name w:val="Normal centered"/>
    <w:basedOn w:val="Normal"/>
    <w:next w:val="Normal"/>
    <w:rsid w:val="000D6E7F"/>
    <w:pPr>
      <w:spacing w:after="0" w:line="240" w:lineRule="auto"/>
      <w:jc w:val="center"/>
    </w:pPr>
    <w:rPr>
      <w:rFonts w:eastAsia="Times New Roman" w:cstheme="minorHAnsi"/>
      <w:bCs/>
      <w:color w:val="000000" w:themeColor="text1"/>
      <w:sz w:val="20"/>
      <w:szCs w:val="20"/>
    </w:rPr>
  </w:style>
  <w:style w:type="paragraph" w:customStyle="1" w:styleId="Subitemlevel1">
    <w:name w:val="Sub item level 1"/>
    <w:basedOn w:val="Normal"/>
    <w:next w:val="Normal"/>
    <w:rsid w:val="000D6E7F"/>
    <w:pPr>
      <w:spacing w:after="0" w:line="240" w:lineRule="auto"/>
      <w:ind w:left="1588" w:hanging="454"/>
    </w:pPr>
    <w:rPr>
      <w:rFonts w:eastAsia="Times New Roman" w:cstheme="minorHAnsi"/>
      <w:bCs/>
      <w:color w:val="000000" w:themeColor="text1"/>
      <w:sz w:val="20"/>
      <w:szCs w:val="20"/>
    </w:rPr>
  </w:style>
  <w:style w:type="paragraph" w:customStyle="1" w:styleId="Subitemlevel2">
    <w:name w:val="Sub item level 2"/>
    <w:basedOn w:val="Subitemlevel1"/>
    <w:next w:val="Normal"/>
    <w:rsid w:val="000D6E7F"/>
    <w:rPr>
      <w:i/>
    </w:rPr>
  </w:style>
  <w:style w:type="paragraph" w:customStyle="1" w:styleId="Techspeclistbullet">
    <w:name w:val="Techspec list bullet"/>
    <w:basedOn w:val="ListBullet"/>
    <w:rsid w:val="000D6E7F"/>
  </w:style>
  <w:style w:type="character" w:styleId="BookTitle">
    <w:name w:val="Book Title"/>
    <w:uiPriority w:val="33"/>
    <w:qFormat/>
    <w:rsid w:val="000D6E7F"/>
    <w:rPr>
      <w:b/>
      <w:bCs/>
      <w:smallCaps/>
      <w:spacing w:val="5"/>
    </w:rPr>
  </w:style>
  <w:style w:type="table" w:styleId="GridTable2-Accent1">
    <w:name w:val="Grid Table 2 Accent 1"/>
    <w:basedOn w:val="TableNormal"/>
    <w:uiPriority w:val="47"/>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2" w:space="0" w:color="95B3D7" w:themeColor="accent1" w:themeTint="99"/>
        <w:bottom w:val="single" w:sz="2" w:space="0" w:color="95B3D7" w:themeColor="accent1" w:themeTint="99"/>
        <w:insideH w:val="single" w:sz="2" w:space="0" w:color="95B3D7" w:themeColor="accent1" w:themeTint="99"/>
        <w:insideV w:val="single" w:sz="2" w:space="0" w:color="95B3D7" w:themeColor="accent1" w:themeTint="99"/>
      </w:tblBorders>
    </w:tblPr>
    <w:tblStylePr w:type="firstRow">
      <w:rPr>
        <w:b/>
        <w:bCs/>
      </w:rPr>
      <w:tblPr/>
      <w:tcPr>
        <w:tcBorders>
          <w:top w:val="nil"/>
          <w:bottom w:val="single" w:sz="12" w:space="0" w:color="95B3D7" w:themeColor="accent1" w:themeTint="99"/>
          <w:insideH w:val="nil"/>
          <w:insideV w:val="nil"/>
        </w:tcBorders>
        <w:shd w:val="clear" w:color="auto" w:fill="FFFFFF" w:themeFill="background1"/>
      </w:tcPr>
    </w:tblStylePr>
    <w:tblStylePr w:type="lastRow">
      <w:rPr>
        <w:b/>
        <w:bCs/>
      </w:rPr>
      <w:tblPr/>
      <w:tcPr>
        <w:tcBorders>
          <w:top w:val="double" w:sz="2" w:space="0" w:color="95B3D7" w:themeColor="accent1" w:themeTint="99"/>
          <w:bottom w:val="nil"/>
          <w:insideH w:val="nil"/>
          <w:insideV w:val="nil"/>
        </w:tcBorders>
        <w:shd w:val="clear" w:color="auto" w:fill="FFFFFF" w:themeFill="background1"/>
      </w:tcPr>
    </w:tblStylePr>
    <w:tblStylePr w:type="firstCol">
      <w:rPr>
        <w:b/>
        <w:bCs/>
      </w:rPr>
    </w:tblStylePr>
    <w:tblStylePr w:type="lastCol">
      <w:rPr>
        <w:b/>
        <w:bCs/>
      </w:rPr>
    </w:tblStylePr>
    <w:tblStylePr w:type="band1Vert">
      <w:tblPr/>
      <w:tcPr>
        <w:shd w:val="clear" w:color="auto" w:fill="DBE5F1" w:themeFill="accent1" w:themeFillTint="33"/>
      </w:tcPr>
    </w:tblStylePr>
    <w:tblStylePr w:type="band1Horz">
      <w:tblPr/>
      <w:tcPr>
        <w:shd w:val="clear" w:color="auto" w:fill="DBE5F1" w:themeFill="accent1" w:themeFillTint="33"/>
      </w:tcPr>
    </w:tblStylePr>
  </w:style>
  <w:style w:type="table" w:styleId="GridTable1Light-Accent3">
    <w:name w:val="Grid Table 1 Light Accent 3"/>
    <w:basedOn w:val="TableNormal"/>
    <w:uiPriority w:val="46"/>
    <w:rsid w:val="000D6E7F"/>
    <w:pPr>
      <w:spacing w:after="0" w:line="240" w:lineRule="auto"/>
    </w:pPr>
    <w:rPr>
      <w:rFonts w:ascii="Times" w:eastAsia="Times New Roman" w:hAnsi="Times" w:cs="Times New Roman"/>
      <w:sz w:val="20"/>
      <w:szCs w:val="20"/>
      <w:lang w:val="en-GB" w:eastAsia="en-GB"/>
    </w:rPr>
    <w:tblPr>
      <w:tblStyleRowBandSize w:val="1"/>
      <w:tblStyleColBandSize w:val="1"/>
      <w:tblBorders>
        <w:top w:val="single" w:sz="4" w:space="0" w:color="D6E3BC" w:themeColor="accent3" w:themeTint="66"/>
        <w:left w:val="single" w:sz="4" w:space="0" w:color="D6E3BC" w:themeColor="accent3" w:themeTint="66"/>
        <w:bottom w:val="single" w:sz="4" w:space="0" w:color="D6E3BC" w:themeColor="accent3" w:themeTint="66"/>
        <w:right w:val="single" w:sz="4" w:space="0" w:color="D6E3BC" w:themeColor="accent3" w:themeTint="66"/>
        <w:insideH w:val="single" w:sz="4" w:space="0" w:color="D6E3BC" w:themeColor="accent3" w:themeTint="66"/>
        <w:insideV w:val="single" w:sz="4" w:space="0" w:color="D6E3BC" w:themeColor="accent3" w:themeTint="66"/>
      </w:tblBorders>
    </w:tblPr>
    <w:tblStylePr w:type="firstRow">
      <w:rPr>
        <w:b/>
        <w:bCs/>
      </w:rPr>
      <w:tblPr/>
      <w:tcPr>
        <w:tcBorders>
          <w:bottom w:val="single" w:sz="12" w:space="0" w:color="C2D69B" w:themeColor="accent3" w:themeTint="99"/>
        </w:tcBorders>
      </w:tcPr>
    </w:tblStylePr>
    <w:tblStylePr w:type="lastRow">
      <w:rPr>
        <w:b/>
        <w:bCs/>
      </w:rPr>
      <w:tblPr/>
      <w:tcPr>
        <w:tcBorders>
          <w:top w:val="double" w:sz="2" w:space="0" w:color="C2D69B" w:themeColor="accent3" w:themeTint="99"/>
        </w:tcBorders>
      </w:tcPr>
    </w:tblStylePr>
    <w:tblStylePr w:type="firstCol">
      <w:rPr>
        <w:b/>
        <w:bCs/>
      </w:rPr>
    </w:tblStylePr>
    <w:tblStylePr w:type="lastCol">
      <w:rPr>
        <w:b/>
        <w:bCs/>
      </w:rPr>
    </w:tblStylePr>
  </w:style>
  <w:style w:type="table" w:styleId="ListTable6Colorful-Accent3">
    <w:name w:val="List Table 6 Colorful Accent 3"/>
    <w:basedOn w:val="TableNormal"/>
    <w:uiPriority w:val="51"/>
    <w:rsid w:val="000D6E7F"/>
    <w:pPr>
      <w:spacing w:after="0" w:line="240" w:lineRule="auto"/>
    </w:pPr>
    <w:rPr>
      <w:rFonts w:ascii="Times" w:eastAsia="Times New Roman" w:hAnsi="Times" w:cs="Times New Roman"/>
      <w:color w:val="76923C" w:themeColor="accent3" w:themeShade="BF"/>
      <w:sz w:val="20"/>
      <w:szCs w:val="20"/>
      <w:lang w:val="en-GB" w:eastAsia="en-GB"/>
    </w:rPr>
    <w:tblPr>
      <w:tblStyleRowBandSize w:val="1"/>
      <w:tblStyleColBandSize w:val="1"/>
      <w:tblBorders>
        <w:top w:val="single" w:sz="4" w:space="0" w:color="9BBB59" w:themeColor="accent3"/>
        <w:bottom w:val="single" w:sz="4" w:space="0" w:color="9BBB59" w:themeColor="accent3"/>
      </w:tblBorders>
    </w:tblPr>
    <w:tblStylePr w:type="firstRow">
      <w:rPr>
        <w:b/>
        <w:bCs/>
      </w:rPr>
      <w:tblPr/>
      <w:tcPr>
        <w:tcBorders>
          <w:bottom w:val="single" w:sz="4" w:space="0" w:color="9BBB59" w:themeColor="accent3"/>
        </w:tcBorders>
      </w:tcPr>
    </w:tblStylePr>
    <w:tblStylePr w:type="lastRow">
      <w:rPr>
        <w:b/>
        <w:bCs/>
      </w:rPr>
      <w:tblPr/>
      <w:tcPr>
        <w:tcBorders>
          <w:top w:val="double" w:sz="4" w:space="0" w:color="9BBB59" w:themeColor="accent3"/>
        </w:tcBorders>
      </w:tcPr>
    </w:tblStylePr>
    <w:tblStylePr w:type="firstCol">
      <w:rPr>
        <w:b/>
        <w:bCs/>
      </w:rPr>
    </w:tblStylePr>
    <w:tblStylePr w:type="lastCol">
      <w:rPr>
        <w:b/>
        <w:bCs/>
      </w:rPr>
    </w:tblStylePr>
    <w:tblStylePr w:type="band1Vert">
      <w:tblPr/>
      <w:tcPr>
        <w:shd w:val="clear" w:color="auto" w:fill="EAF1DD" w:themeFill="accent3" w:themeFillTint="33"/>
      </w:tcPr>
    </w:tblStylePr>
    <w:tblStylePr w:type="band1Horz">
      <w:tblPr/>
      <w:tcPr>
        <w:shd w:val="clear" w:color="auto" w:fill="EAF1DD" w:themeFill="accent3" w:themeFillTint="33"/>
      </w:tcPr>
    </w:tblStylePr>
  </w:style>
  <w:style w:type="paragraph" w:customStyle="1" w:styleId="StandardLinks">
    <w:name w:val="Standard Links"/>
    <w:basedOn w:val="Normal"/>
    <w:link w:val="StandardLinksChar"/>
    <w:rsid w:val="000D6E7F"/>
    <w:pPr>
      <w:spacing w:after="120" w:line="320" w:lineRule="exact"/>
      <w:jc w:val="both"/>
    </w:pPr>
    <w:rPr>
      <w:rFonts w:ascii="Arial" w:eastAsiaTheme="minorEastAsia" w:hAnsi="Arial" w:cs="Times New Roman"/>
      <w:sz w:val="20"/>
      <w:szCs w:val="20"/>
      <w:lang w:eastAsia="de-DE"/>
    </w:rPr>
  </w:style>
  <w:style w:type="character" w:customStyle="1" w:styleId="StandardLinksChar">
    <w:name w:val="Standard Links Char"/>
    <w:link w:val="StandardLinks"/>
    <w:rsid w:val="000D6E7F"/>
    <w:rPr>
      <w:rFonts w:ascii="Arial" w:eastAsiaTheme="minorEastAsia" w:hAnsi="Arial" w:cs="Times New Roman"/>
      <w:sz w:val="20"/>
      <w:szCs w:val="20"/>
      <w:lang w:eastAsia="de-DE"/>
    </w:rPr>
  </w:style>
  <w:style w:type="paragraph" w:customStyle="1" w:styleId="Figure">
    <w:name w:val="Figure"/>
    <w:basedOn w:val="Caption"/>
    <w:qFormat/>
    <w:rsid w:val="000D6E7F"/>
    <w:pPr>
      <w:widowControl/>
      <w:spacing w:after="0"/>
      <w:jc w:val="center"/>
    </w:pPr>
    <w:rPr>
      <w:rFonts w:ascii="Verdana" w:eastAsiaTheme="minorHAnsi" w:hAnsi="Verdana" w:cstheme="minorBidi"/>
      <w:b/>
      <w:bCs/>
      <w:i w:val="0"/>
      <w:iCs w:val="0"/>
      <w:color w:val="4F81BD" w:themeColor="accent1"/>
      <w:sz w:val="16"/>
    </w:rPr>
  </w:style>
  <w:style w:type="paragraph" w:styleId="Bibliography">
    <w:name w:val="Bibliography"/>
    <w:basedOn w:val="Normal"/>
    <w:next w:val="Normal"/>
    <w:uiPriority w:val="37"/>
    <w:semiHidden/>
    <w:unhideWhenUsed/>
    <w:rsid w:val="000D6E7F"/>
    <w:pPr>
      <w:widowControl w:val="0"/>
    </w:pPr>
  </w:style>
  <w:style w:type="paragraph" w:styleId="IntenseQuote">
    <w:name w:val="Intense Quote"/>
    <w:basedOn w:val="Normal"/>
    <w:next w:val="Normal"/>
    <w:link w:val="IntenseQuoteChar"/>
    <w:uiPriority w:val="30"/>
    <w:qFormat/>
    <w:rsid w:val="000D6E7F"/>
    <w:pPr>
      <w:widowControl w:val="0"/>
      <w:pBdr>
        <w:top w:val="single" w:sz="4" w:space="10" w:color="4F81BD" w:themeColor="accent1"/>
        <w:bottom w:val="single" w:sz="4" w:space="10" w:color="4F81BD" w:themeColor="accent1"/>
      </w:pBdr>
      <w:spacing w:before="360" w:after="360"/>
      <w:ind w:left="864" w:right="864"/>
      <w:jc w:val="center"/>
    </w:pPr>
    <w:rPr>
      <w:i/>
      <w:iCs/>
      <w:color w:val="4F81BD" w:themeColor="accent1"/>
    </w:rPr>
  </w:style>
  <w:style w:type="character" w:customStyle="1" w:styleId="IntenseQuoteChar">
    <w:name w:val="Intense Quote Char"/>
    <w:basedOn w:val="DefaultParagraphFont"/>
    <w:link w:val="IntenseQuote"/>
    <w:uiPriority w:val="30"/>
    <w:rsid w:val="000D6E7F"/>
    <w:rPr>
      <w:i/>
      <w:iCs/>
      <w:color w:val="4F81BD" w:themeColor="accent1"/>
    </w:rPr>
  </w:style>
  <w:style w:type="paragraph" w:customStyle="1" w:styleId="i">
    <w:name w:val="(i)"/>
    <w:basedOn w:val="Normal"/>
    <w:link w:val="iChar"/>
    <w:rsid w:val="000D6E7F"/>
    <w:pPr>
      <w:suppressAutoHyphens/>
      <w:spacing w:after="0" w:line="240" w:lineRule="auto"/>
      <w:jc w:val="both"/>
    </w:pPr>
    <w:rPr>
      <w:rFonts w:ascii="Tms Rmn" w:eastAsia="Times New Roman" w:hAnsi="Tms Rmn" w:cs="Times New Roman"/>
      <w:sz w:val="20"/>
      <w:szCs w:val="20"/>
    </w:rPr>
  </w:style>
  <w:style w:type="character" w:customStyle="1" w:styleId="iChar">
    <w:name w:val="(i) Char"/>
    <w:link w:val="i"/>
    <w:rsid w:val="000D6E7F"/>
    <w:rPr>
      <w:rFonts w:ascii="Tms Rmn" w:eastAsia="Times New Roman" w:hAnsi="Tms Rmn" w:cs="Times New Roman"/>
      <w:sz w:val="20"/>
      <w:szCs w:val="20"/>
    </w:rPr>
  </w:style>
  <w:style w:type="paragraph" w:customStyle="1" w:styleId="P3Header1-Clauses">
    <w:name w:val="P3 Header1-Clauses"/>
    <w:basedOn w:val="Normal"/>
    <w:rsid w:val="000D6E7F"/>
    <w:pPr>
      <w:spacing w:after="0" w:line="240" w:lineRule="auto"/>
      <w:ind w:left="2160" w:hanging="180"/>
    </w:pPr>
    <w:rPr>
      <w:rFonts w:ascii="Times New Roman" w:eastAsia="PMingLiU" w:hAnsi="Times New Roman" w:cs="Times New Roman"/>
      <w:b/>
      <w:sz w:val="24"/>
      <w:szCs w:val="20"/>
      <w:lang w:val="es-ES_tradnl"/>
    </w:rPr>
  </w:style>
  <w:style w:type="paragraph" w:customStyle="1" w:styleId="SectionVHeader">
    <w:name w:val="Section V. Header"/>
    <w:basedOn w:val="Normal"/>
    <w:uiPriority w:val="99"/>
    <w:rsid w:val="000D6E7F"/>
    <w:pPr>
      <w:spacing w:after="0" w:line="240" w:lineRule="auto"/>
      <w:jc w:val="center"/>
    </w:pPr>
    <w:rPr>
      <w:rFonts w:ascii="Arial" w:eastAsia="Times New Roman" w:hAnsi="Arial" w:cs="Times New Roman"/>
      <w:b/>
      <w:sz w:val="36"/>
      <w:szCs w:val="20"/>
      <w:lang w:val="es-ES_tradnl"/>
    </w:rPr>
  </w:style>
  <w:style w:type="paragraph" w:customStyle="1" w:styleId="Technical4">
    <w:name w:val="Technical 4"/>
    <w:uiPriority w:val="99"/>
    <w:rsid w:val="000D6E7F"/>
    <w:pPr>
      <w:tabs>
        <w:tab w:val="left" w:pos="-720"/>
      </w:tabs>
      <w:suppressAutoHyphens/>
      <w:spacing w:after="0" w:line="240" w:lineRule="auto"/>
    </w:pPr>
    <w:rPr>
      <w:rFonts w:ascii="Times" w:eastAsia="Times New Roman" w:hAnsi="Times" w:cs="Times New Roman"/>
      <w:b/>
      <w:sz w:val="24"/>
      <w:szCs w:val="20"/>
    </w:rPr>
  </w:style>
  <w:style w:type="character" w:customStyle="1" w:styleId="Table">
    <w:name w:val="Table"/>
    <w:uiPriority w:val="99"/>
    <w:rsid w:val="000D6E7F"/>
    <w:rPr>
      <w:rFonts w:ascii="Arial" w:hAnsi="Arial"/>
      <w:sz w:val="20"/>
    </w:rPr>
  </w:style>
  <w:style w:type="paragraph" w:customStyle="1" w:styleId="Subtitle2">
    <w:name w:val="Subtitle 2"/>
    <w:basedOn w:val="Footer"/>
    <w:autoRedefine/>
    <w:rsid w:val="000D6E7F"/>
    <w:pPr>
      <w:tabs>
        <w:tab w:val="clear" w:pos="4680"/>
        <w:tab w:val="clear" w:pos="9360"/>
      </w:tabs>
      <w:ind w:right="288"/>
      <w:jc w:val="both"/>
      <w:outlineLvl w:val="1"/>
    </w:pPr>
    <w:rPr>
      <w:rFonts w:ascii="Arial" w:eastAsia="Times New Roman" w:hAnsi="Arial" w:cs="Arial"/>
      <w:sz w:val="20"/>
      <w:szCs w:val="20"/>
    </w:rPr>
  </w:style>
  <w:style w:type="paragraph" w:customStyle="1" w:styleId="titulo">
    <w:name w:val="titulo"/>
    <w:basedOn w:val="Heading5"/>
    <w:rsid w:val="000D6E7F"/>
    <w:pPr>
      <w:spacing w:after="240"/>
      <w:ind w:left="0" w:firstLine="0"/>
      <w:jc w:val="center"/>
    </w:pPr>
    <w:rPr>
      <w:rFonts w:ascii="Times New Roman Bold" w:hAnsi="Times New Roman Bold" w:cs="Times New Roman"/>
      <w:color w:val="auto"/>
      <w:sz w:val="24"/>
    </w:rPr>
  </w:style>
  <w:style w:type="paragraph" w:customStyle="1" w:styleId="Outline">
    <w:name w:val="Outline"/>
    <w:basedOn w:val="Normal"/>
    <w:rsid w:val="000D6E7F"/>
    <w:pPr>
      <w:spacing w:before="240" w:after="0" w:line="240" w:lineRule="auto"/>
    </w:pPr>
    <w:rPr>
      <w:rFonts w:ascii="Arial" w:eastAsia="Times New Roman" w:hAnsi="Arial" w:cs="Times New Roman"/>
      <w:kern w:val="28"/>
      <w:sz w:val="20"/>
      <w:szCs w:val="20"/>
    </w:rPr>
  </w:style>
  <w:style w:type="paragraph" w:customStyle="1" w:styleId="norm">
    <w:name w:val="norm"/>
    <w:basedOn w:val="Normal"/>
    <w:rsid w:val="00442492"/>
    <w:pPr>
      <w:spacing w:after="0" w:line="480" w:lineRule="auto"/>
      <w:ind w:firstLine="709"/>
      <w:jc w:val="both"/>
    </w:pPr>
    <w:rPr>
      <w:rFonts w:ascii="Arial Armenian" w:eastAsia="Times New Roman" w:hAnsi="Arial Armenian" w:cs="Times New Roman"/>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655182107">
      <w:bodyDiv w:val="1"/>
      <w:marLeft w:val="0"/>
      <w:marRight w:val="0"/>
      <w:marTop w:val="0"/>
      <w:marBottom w:val="0"/>
      <w:divBdr>
        <w:top w:val="none" w:sz="0" w:space="0" w:color="auto"/>
        <w:left w:val="none" w:sz="0" w:space="0" w:color="auto"/>
        <w:bottom w:val="none" w:sz="0" w:space="0" w:color="auto"/>
        <w:right w:val="none" w:sz="0" w:space="0" w:color="auto"/>
      </w:divBdr>
      <w:divsChild>
        <w:div w:id="1140880848">
          <w:marLeft w:val="0"/>
          <w:marRight w:val="0"/>
          <w:marTop w:val="0"/>
          <w:marBottom w:val="0"/>
          <w:divBdr>
            <w:top w:val="none" w:sz="0" w:space="0" w:color="auto"/>
            <w:left w:val="none" w:sz="0" w:space="0" w:color="auto"/>
            <w:bottom w:val="none" w:sz="0" w:space="0" w:color="auto"/>
            <w:right w:val="none" w:sz="0" w:space="0" w:color="auto"/>
          </w:divBdr>
          <w:divsChild>
            <w:div w:id="11678636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3264448">
      <w:bodyDiv w:val="1"/>
      <w:marLeft w:val="0"/>
      <w:marRight w:val="0"/>
      <w:marTop w:val="0"/>
      <w:marBottom w:val="0"/>
      <w:divBdr>
        <w:top w:val="none" w:sz="0" w:space="0" w:color="auto"/>
        <w:left w:val="none" w:sz="0" w:space="0" w:color="auto"/>
        <w:bottom w:val="none" w:sz="0" w:space="0" w:color="auto"/>
        <w:right w:val="none" w:sz="0" w:space="0" w:color="auto"/>
      </w:divBdr>
    </w:div>
    <w:div w:id="1533954595">
      <w:bodyDiv w:val="1"/>
      <w:marLeft w:val="0"/>
      <w:marRight w:val="0"/>
      <w:marTop w:val="0"/>
      <w:marBottom w:val="0"/>
      <w:divBdr>
        <w:top w:val="none" w:sz="0" w:space="0" w:color="auto"/>
        <w:left w:val="none" w:sz="0" w:space="0" w:color="auto"/>
        <w:bottom w:val="none" w:sz="0" w:space="0" w:color="auto"/>
        <w:right w:val="none" w:sz="0" w:space="0" w:color="auto"/>
      </w:divBdr>
      <w:divsChild>
        <w:div w:id="163709702">
          <w:marLeft w:val="0"/>
          <w:marRight w:val="0"/>
          <w:marTop w:val="0"/>
          <w:marBottom w:val="0"/>
          <w:divBdr>
            <w:top w:val="none" w:sz="0" w:space="0" w:color="auto"/>
            <w:left w:val="none" w:sz="0" w:space="0" w:color="auto"/>
            <w:bottom w:val="none" w:sz="0" w:space="0" w:color="auto"/>
            <w:right w:val="none" w:sz="0" w:space="0" w:color="auto"/>
          </w:divBdr>
          <w:divsChild>
            <w:div w:id="1933470831">
              <w:marLeft w:val="0"/>
              <w:marRight w:val="0"/>
              <w:marTop w:val="0"/>
              <w:marBottom w:val="0"/>
              <w:divBdr>
                <w:top w:val="none" w:sz="0" w:space="0" w:color="auto"/>
                <w:left w:val="none" w:sz="0" w:space="0" w:color="auto"/>
                <w:bottom w:val="none" w:sz="0" w:space="0" w:color="auto"/>
                <w:right w:val="none" w:sz="0" w:space="0" w:color="auto"/>
              </w:divBdr>
            </w:div>
          </w:divsChild>
        </w:div>
        <w:div w:id="1511489194">
          <w:marLeft w:val="0"/>
          <w:marRight w:val="0"/>
          <w:marTop w:val="0"/>
          <w:marBottom w:val="0"/>
          <w:divBdr>
            <w:top w:val="none" w:sz="0" w:space="0" w:color="auto"/>
            <w:left w:val="none" w:sz="0" w:space="0" w:color="auto"/>
            <w:bottom w:val="none" w:sz="0" w:space="0" w:color="auto"/>
            <w:right w:val="none" w:sz="0" w:space="0" w:color="auto"/>
          </w:divBdr>
          <w:divsChild>
            <w:div w:id="19404122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54522139">
      <w:bodyDiv w:val="1"/>
      <w:marLeft w:val="0"/>
      <w:marRight w:val="0"/>
      <w:marTop w:val="0"/>
      <w:marBottom w:val="0"/>
      <w:divBdr>
        <w:top w:val="none" w:sz="0" w:space="0" w:color="auto"/>
        <w:left w:val="none" w:sz="0" w:space="0" w:color="auto"/>
        <w:bottom w:val="none" w:sz="0" w:space="0" w:color="auto"/>
        <w:right w:val="none" w:sz="0" w:space="0" w:color="auto"/>
      </w:divBdr>
      <w:divsChild>
        <w:div w:id="2064140130">
          <w:marLeft w:val="0"/>
          <w:marRight w:val="0"/>
          <w:marTop w:val="0"/>
          <w:marBottom w:val="0"/>
          <w:divBdr>
            <w:top w:val="none" w:sz="0" w:space="0" w:color="auto"/>
            <w:left w:val="none" w:sz="0" w:space="0" w:color="auto"/>
            <w:bottom w:val="none" w:sz="0" w:space="0" w:color="auto"/>
            <w:right w:val="none" w:sz="0" w:space="0" w:color="auto"/>
          </w:divBdr>
          <w:divsChild>
            <w:div w:id="794714212">
              <w:marLeft w:val="0"/>
              <w:marRight w:val="0"/>
              <w:marTop w:val="0"/>
              <w:marBottom w:val="0"/>
              <w:divBdr>
                <w:top w:val="none" w:sz="0" w:space="0" w:color="auto"/>
                <w:left w:val="none" w:sz="0" w:space="0" w:color="auto"/>
                <w:bottom w:val="none" w:sz="0" w:space="0" w:color="auto"/>
                <w:right w:val="none" w:sz="0" w:space="0" w:color="auto"/>
              </w:divBdr>
            </w:div>
          </w:divsChild>
        </w:div>
        <w:div w:id="1393890828">
          <w:marLeft w:val="0"/>
          <w:marRight w:val="0"/>
          <w:marTop w:val="0"/>
          <w:marBottom w:val="0"/>
          <w:divBdr>
            <w:top w:val="none" w:sz="0" w:space="0" w:color="auto"/>
            <w:left w:val="none" w:sz="0" w:space="0" w:color="auto"/>
            <w:bottom w:val="none" w:sz="0" w:space="0" w:color="auto"/>
            <w:right w:val="none" w:sz="0" w:space="0" w:color="auto"/>
          </w:divBdr>
          <w:divsChild>
            <w:div w:id="41714103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26877001">
      <w:bodyDiv w:val="1"/>
      <w:marLeft w:val="0"/>
      <w:marRight w:val="0"/>
      <w:marTop w:val="0"/>
      <w:marBottom w:val="0"/>
      <w:divBdr>
        <w:top w:val="none" w:sz="0" w:space="0" w:color="auto"/>
        <w:left w:val="none" w:sz="0" w:space="0" w:color="auto"/>
        <w:bottom w:val="none" w:sz="0" w:space="0" w:color="auto"/>
        <w:right w:val="none" w:sz="0" w:space="0" w:color="auto"/>
      </w:divBdr>
      <w:divsChild>
        <w:div w:id="447436551">
          <w:marLeft w:val="0"/>
          <w:marRight w:val="0"/>
          <w:marTop w:val="0"/>
          <w:marBottom w:val="0"/>
          <w:divBdr>
            <w:top w:val="none" w:sz="0" w:space="0" w:color="auto"/>
            <w:left w:val="none" w:sz="0" w:space="0" w:color="auto"/>
            <w:bottom w:val="none" w:sz="0" w:space="0" w:color="auto"/>
            <w:right w:val="none" w:sz="0" w:space="0" w:color="auto"/>
          </w:divBdr>
          <w:divsChild>
            <w:div w:id="2028213080">
              <w:marLeft w:val="0"/>
              <w:marRight w:val="0"/>
              <w:marTop w:val="0"/>
              <w:marBottom w:val="0"/>
              <w:divBdr>
                <w:top w:val="none" w:sz="0" w:space="0" w:color="auto"/>
                <w:left w:val="none" w:sz="0" w:space="0" w:color="auto"/>
                <w:bottom w:val="none" w:sz="0" w:space="0" w:color="auto"/>
                <w:right w:val="none" w:sz="0" w:space="0" w:color="auto"/>
              </w:divBdr>
            </w:div>
          </w:divsChild>
        </w:div>
        <w:div w:id="621037135">
          <w:marLeft w:val="0"/>
          <w:marRight w:val="0"/>
          <w:marTop w:val="0"/>
          <w:marBottom w:val="0"/>
          <w:divBdr>
            <w:top w:val="none" w:sz="0" w:space="0" w:color="auto"/>
            <w:left w:val="none" w:sz="0" w:space="0" w:color="auto"/>
            <w:bottom w:val="none" w:sz="0" w:space="0" w:color="auto"/>
            <w:right w:val="none" w:sz="0" w:space="0" w:color="auto"/>
          </w:divBdr>
          <w:divsChild>
            <w:div w:id="9433409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arman.petrosyan@contourglobal.com" TargetMode="External"/><Relationship Id="rId13" Type="http://schemas.openxmlformats.org/officeDocument/2006/relationships/hyperlink" Target="https://contourglobal.box.com/s/otomin7m3faiabzv1on3juyt240k6lgy"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contourglobal.com/sites/default/files/2017-08/ContourGlobal%20Supplier%20Code%20of%20Conduct.pdf" TargetMode="Externa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www.contourglobal.com/sites/default/files/2018-10/anti-corruption_policy_en_final.pdf" TargetMode="Externa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yperlink" Target="https://eservices.contourglobal.eu/armenia/" TargetMode="External"/><Relationship Id="rId4" Type="http://schemas.openxmlformats.org/officeDocument/2006/relationships/settings" Target="settings.xml"/><Relationship Id="rId9" Type="http://schemas.openxmlformats.org/officeDocument/2006/relationships/hyperlink" Target="mailto:arman.petrosyan@contourglobal.com" TargetMode="External"/><Relationship Id="rId14" Type="http://schemas.openxmlformats.org/officeDocument/2006/relationships/footer" Target="footer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426A9ED-0280-4EEC-93C6-F8F7E7CF35F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2052</TotalTime>
  <Pages>26</Pages>
  <Words>5335</Words>
  <Characters>30410</Characters>
  <Application>Microsoft Office Word</Application>
  <DocSecurity>0</DocSecurity>
  <Lines>253</Lines>
  <Paragraphs>71</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35674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Gohar Dadayan</dc:creator>
  <cp:lastModifiedBy>Arman Petrosyan</cp:lastModifiedBy>
  <cp:revision>69</cp:revision>
  <cp:lastPrinted>2023-03-10T10:43:00Z</cp:lastPrinted>
  <dcterms:created xsi:type="dcterms:W3CDTF">2022-03-02T07:37:00Z</dcterms:created>
  <dcterms:modified xsi:type="dcterms:W3CDTF">2023-03-13T11:14:00Z</dcterms:modified>
</cp:coreProperties>
</file>